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936E" w14:textId="06952264" w:rsidR="00DC49FB" w:rsidRDefault="00DC49FB" w:rsidP="00DC49FB">
      <w:r>
        <w:t xml:space="preserve">STATE OF </w:t>
      </w:r>
      <w:r w:rsidR="00AC2B53">
        <w:t>ILLINOIS )</w:t>
      </w:r>
      <w:r>
        <w:br/>
      </w:r>
      <w:r>
        <w:br/>
        <w:t xml:space="preserve">                                         )SS</w:t>
      </w:r>
      <w:r>
        <w:br/>
      </w:r>
      <w:r>
        <w:br/>
        <w:t>COUNTY OF BOND )</w:t>
      </w:r>
    </w:p>
    <w:p w14:paraId="4AE4893D" w14:textId="43120163" w:rsidR="00F91398" w:rsidRPr="00B32890" w:rsidRDefault="00F91398" w:rsidP="00F91398">
      <w:pPr>
        <w:jc w:val="center"/>
        <w:rPr>
          <w:rFonts w:ascii="Calibri" w:hAnsi="Calibri" w:cs="Calibri"/>
          <w:b/>
          <w:bCs/>
        </w:rPr>
      </w:pPr>
      <w:r w:rsidRPr="00B32890">
        <w:rPr>
          <w:rFonts w:ascii="Calibri" w:hAnsi="Calibri" w:cs="Calibri"/>
          <w:b/>
          <w:bCs/>
        </w:rPr>
        <w:t>ZONING BOARD OF APPEALS</w:t>
      </w:r>
    </w:p>
    <w:p w14:paraId="3C71BD9B" w14:textId="34777EE1" w:rsidR="00F91398" w:rsidRPr="00B32890" w:rsidRDefault="00F91398" w:rsidP="00F91398">
      <w:pPr>
        <w:jc w:val="center"/>
        <w:rPr>
          <w:rFonts w:ascii="Calibri" w:hAnsi="Calibri" w:cs="Calibri"/>
          <w:b/>
          <w:bCs/>
        </w:rPr>
      </w:pPr>
      <w:r w:rsidRPr="00B32890">
        <w:rPr>
          <w:rFonts w:ascii="Calibri" w:hAnsi="Calibri" w:cs="Calibri"/>
          <w:b/>
          <w:bCs/>
        </w:rPr>
        <w:t>Main Courthouse Building - Board Room</w:t>
      </w:r>
      <w:r w:rsidRPr="00B32890">
        <w:rPr>
          <w:rFonts w:ascii="Calibri" w:hAnsi="Calibri" w:cs="Calibri"/>
          <w:b/>
          <w:bCs/>
        </w:rPr>
        <w:br/>
        <w:t>200 W College Ave., Greenville, IL  62246</w:t>
      </w:r>
      <w:r w:rsidRPr="00B32890">
        <w:rPr>
          <w:rFonts w:ascii="Calibri" w:hAnsi="Calibri" w:cs="Calibri"/>
          <w:b/>
          <w:bCs/>
        </w:rPr>
        <w:br/>
      </w:r>
      <w:r w:rsidR="00657271" w:rsidRPr="00B32890">
        <w:rPr>
          <w:rFonts w:ascii="Calibri" w:hAnsi="Calibri" w:cs="Calibri"/>
          <w:b/>
          <w:bCs/>
        </w:rPr>
        <w:t xml:space="preserve">Tuesday, </w:t>
      </w:r>
      <w:r w:rsidR="00345A2C">
        <w:rPr>
          <w:rFonts w:ascii="Calibri" w:hAnsi="Calibri" w:cs="Calibri"/>
          <w:b/>
          <w:bCs/>
        </w:rPr>
        <w:t>December 9</w:t>
      </w:r>
      <w:r w:rsidR="00657271" w:rsidRPr="00B32890">
        <w:rPr>
          <w:rFonts w:ascii="Calibri" w:hAnsi="Calibri" w:cs="Calibri"/>
          <w:b/>
          <w:bCs/>
        </w:rPr>
        <w:t>,</w:t>
      </w:r>
      <w:r w:rsidR="00AB1DE1">
        <w:rPr>
          <w:rFonts w:ascii="Calibri" w:hAnsi="Calibri" w:cs="Calibri"/>
          <w:b/>
          <w:bCs/>
        </w:rPr>
        <w:t xml:space="preserve"> </w:t>
      </w:r>
      <w:r w:rsidR="00657271" w:rsidRPr="00B32890">
        <w:rPr>
          <w:rFonts w:ascii="Calibri" w:hAnsi="Calibri" w:cs="Calibri"/>
          <w:b/>
          <w:bCs/>
        </w:rPr>
        <w:t xml:space="preserve">2025, </w:t>
      </w:r>
      <w:r w:rsidRPr="00B32890">
        <w:rPr>
          <w:rFonts w:ascii="Calibri" w:hAnsi="Calibri" w:cs="Calibri"/>
          <w:b/>
          <w:bCs/>
        </w:rPr>
        <w:t>at 7:00 pm</w:t>
      </w:r>
    </w:p>
    <w:p w14:paraId="7283B1FB" w14:textId="34396E3F" w:rsidR="00F91398" w:rsidRPr="00B32890" w:rsidRDefault="00F91398" w:rsidP="00F91398">
      <w:pPr>
        <w:jc w:val="center"/>
        <w:rPr>
          <w:rFonts w:ascii="Calibri" w:hAnsi="Calibri" w:cs="Calibri"/>
          <w:b/>
          <w:bCs/>
        </w:rPr>
      </w:pPr>
      <w:r w:rsidRPr="00B32890">
        <w:rPr>
          <w:rFonts w:ascii="Calibri" w:hAnsi="Calibri" w:cs="Calibri"/>
          <w:b/>
          <w:bCs/>
        </w:rPr>
        <w:br/>
      </w:r>
      <w:r w:rsidR="0022794C">
        <w:rPr>
          <w:rFonts w:ascii="Calibri" w:hAnsi="Calibri" w:cs="Calibri"/>
          <w:b/>
          <w:bCs/>
        </w:rPr>
        <w:t>Regular Meeting</w:t>
      </w:r>
      <w:r w:rsidR="00AB1DE1">
        <w:rPr>
          <w:rFonts w:ascii="Calibri" w:hAnsi="Calibri" w:cs="Calibri"/>
          <w:b/>
          <w:bCs/>
        </w:rPr>
        <w:t xml:space="preserve"> – Official Minutes</w:t>
      </w:r>
    </w:p>
    <w:p w14:paraId="21D1D673" w14:textId="77777777" w:rsidR="00A54C81" w:rsidRPr="00B32890" w:rsidRDefault="003332C7">
      <w:pPr>
        <w:pStyle w:val="Heading3"/>
        <w:rPr>
          <w:rFonts w:ascii="Calibri" w:hAnsi="Calibri" w:cs="Calibri"/>
          <w:color w:val="auto"/>
        </w:rPr>
      </w:pPr>
      <w:r w:rsidRPr="00B32890">
        <w:rPr>
          <w:rFonts w:ascii="Calibri" w:hAnsi="Calibri" w:cs="Calibri"/>
          <w:color w:val="auto"/>
        </w:rPr>
        <w:t>Call to Order</w:t>
      </w:r>
    </w:p>
    <w:p w14:paraId="0A1CBD71" w14:textId="77777777" w:rsidR="00A54C81" w:rsidRPr="00B32890" w:rsidRDefault="003332C7">
      <w:pPr>
        <w:rPr>
          <w:rFonts w:ascii="Calibri" w:hAnsi="Calibri" w:cs="Calibri"/>
        </w:rPr>
      </w:pPr>
      <w:r w:rsidRPr="00B32890">
        <w:rPr>
          <w:rFonts w:ascii="Calibri" w:hAnsi="Calibri" w:cs="Calibri"/>
        </w:rPr>
        <w:t>The regular meeting of the Bond County Zoning Board of Appeals was called to order at 7:00 p.m. by Chairperson Jim Tarasuik.</w:t>
      </w:r>
    </w:p>
    <w:p w14:paraId="0B9C4C5B" w14:textId="77777777" w:rsidR="00A54C81" w:rsidRPr="00B32890" w:rsidRDefault="003332C7">
      <w:pPr>
        <w:pStyle w:val="Heading3"/>
        <w:rPr>
          <w:rFonts w:ascii="Calibri" w:hAnsi="Calibri" w:cs="Calibri"/>
          <w:color w:val="auto"/>
        </w:rPr>
      </w:pPr>
      <w:r w:rsidRPr="00B32890">
        <w:rPr>
          <w:rFonts w:ascii="Calibri" w:hAnsi="Calibri" w:cs="Calibri"/>
          <w:color w:val="auto"/>
        </w:rPr>
        <w:t>Roll Call</w:t>
      </w:r>
    </w:p>
    <w:p w14:paraId="0629EA4C" w14:textId="54E02003" w:rsidR="00A54C81" w:rsidRPr="00B32890" w:rsidRDefault="003332C7">
      <w:pPr>
        <w:rPr>
          <w:rFonts w:ascii="Calibri" w:hAnsi="Calibri" w:cs="Calibri"/>
        </w:rPr>
      </w:pPr>
      <w:r w:rsidRPr="00B32890">
        <w:rPr>
          <w:rFonts w:ascii="Calibri" w:hAnsi="Calibri" w:cs="Calibri"/>
        </w:rPr>
        <w:t>Present: Chairperson Jim Tarasuik, Ron Jarrett, and Susan File.</w:t>
      </w:r>
      <w:r w:rsidR="004B7BD6" w:rsidRPr="00B32890">
        <w:rPr>
          <w:rFonts w:ascii="Calibri" w:hAnsi="Calibri" w:cs="Calibri"/>
        </w:rPr>
        <w:t xml:space="preserve">            </w:t>
      </w:r>
      <w:r w:rsidR="00A955A8" w:rsidRPr="00B32890">
        <w:rPr>
          <w:rFonts w:ascii="Calibri" w:hAnsi="Calibri" w:cs="Calibri"/>
        </w:rPr>
        <w:t xml:space="preserve"> </w:t>
      </w:r>
      <w:r w:rsidR="003E1725" w:rsidRPr="00B32890">
        <w:rPr>
          <w:rFonts w:ascii="Calibri" w:hAnsi="Calibri" w:cs="Calibri"/>
        </w:rPr>
        <w:t xml:space="preserve">                      </w:t>
      </w:r>
      <w:r w:rsidRPr="00B32890">
        <w:rPr>
          <w:rFonts w:ascii="Calibri" w:hAnsi="Calibri" w:cs="Calibri"/>
        </w:rPr>
        <w:t>Absent: Kelli Bassett and Chad Waters.</w:t>
      </w:r>
      <w:r w:rsidRPr="00B32890">
        <w:rPr>
          <w:rFonts w:ascii="Calibri" w:hAnsi="Calibri" w:cs="Calibri"/>
        </w:rPr>
        <w:br/>
        <w:t>A quorum was present.</w:t>
      </w:r>
      <w:r w:rsidRPr="00B32890">
        <w:rPr>
          <w:rFonts w:ascii="Calibri" w:hAnsi="Calibri" w:cs="Calibri"/>
        </w:rPr>
        <w:br/>
      </w:r>
      <w:r w:rsidR="002A488B" w:rsidRPr="00B32890">
        <w:rPr>
          <w:rFonts w:ascii="Calibri" w:hAnsi="Calibri" w:cs="Calibri"/>
        </w:rPr>
        <w:t xml:space="preserve">Honored </w:t>
      </w:r>
      <w:r w:rsidR="00307B4F" w:rsidRPr="00B32890">
        <w:rPr>
          <w:rFonts w:ascii="Calibri" w:hAnsi="Calibri" w:cs="Calibri"/>
        </w:rPr>
        <w:t>Guests</w:t>
      </w:r>
      <w:r w:rsidR="002A488B" w:rsidRPr="00B32890">
        <w:rPr>
          <w:rFonts w:ascii="Calibri" w:hAnsi="Calibri" w:cs="Calibri"/>
        </w:rPr>
        <w:t xml:space="preserve"> </w:t>
      </w:r>
      <w:r w:rsidRPr="00B32890">
        <w:rPr>
          <w:rFonts w:ascii="Calibri" w:hAnsi="Calibri" w:cs="Calibri"/>
        </w:rPr>
        <w:t>Present: Zoning Administrator</w:t>
      </w:r>
      <w:r w:rsidR="002A488B" w:rsidRPr="00B32890">
        <w:rPr>
          <w:rFonts w:ascii="Calibri" w:hAnsi="Calibri" w:cs="Calibri"/>
        </w:rPr>
        <w:t xml:space="preserve"> Brad Criner and State’s Attorney Dora Mann.</w:t>
      </w:r>
    </w:p>
    <w:p w14:paraId="0236494E" w14:textId="77777777" w:rsidR="006D090D" w:rsidRPr="00B32890" w:rsidRDefault="006D090D" w:rsidP="006D090D">
      <w:pPr>
        <w:rPr>
          <w:rFonts w:ascii="Calibri" w:hAnsi="Calibri" w:cs="Calibri"/>
          <w:b/>
          <w:bCs/>
        </w:rPr>
      </w:pPr>
      <w:r w:rsidRPr="00B32890">
        <w:rPr>
          <w:rFonts w:ascii="Calibri" w:hAnsi="Calibri" w:cs="Calibri"/>
          <w:b/>
          <w:bCs/>
        </w:rPr>
        <w:t>Approval of Minutes</w:t>
      </w:r>
    </w:p>
    <w:p w14:paraId="77A6ECB4" w14:textId="37FEFA3C" w:rsidR="006D090D" w:rsidRPr="00B32890" w:rsidRDefault="006D090D" w:rsidP="006D090D">
      <w:pPr>
        <w:rPr>
          <w:rFonts w:ascii="Calibri" w:hAnsi="Calibri" w:cs="Calibri"/>
        </w:rPr>
      </w:pPr>
      <w:r w:rsidRPr="00B32890">
        <w:rPr>
          <w:rFonts w:ascii="Calibri" w:hAnsi="Calibri" w:cs="Calibri"/>
        </w:rPr>
        <w:t xml:space="preserve">A motion to approve the September 15, 2025, </w:t>
      </w:r>
      <w:r w:rsidR="00B64086" w:rsidRPr="00B32890">
        <w:rPr>
          <w:rFonts w:ascii="Calibri" w:hAnsi="Calibri" w:cs="Calibri"/>
        </w:rPr>
        <w:t xml:space="preserve">special </w:t>
      </w:r>
      <w:r w:rsidRPr="00B32890">
        <w:rPr>
          <w:rFonts w:ascii="Calibri" w:hAnsi="Calibri" w:cs="Calibri"/>
        </w:rPr>
        <w:t>meeting minutes as presented was made by Ron Jarrett, seconded by Susan File. Roll call vote: Ayes — Jarrett</w:t>
      </w:r>
      <w:r w:rsidR="00A221D7" w:rsidRPr="00B32890">
        <w:rPr>
          <w:rFonts w:ascii="Calibri" w:hAnsi="Calibri" w:cs="Calibri"/>
        </w:rPr>
        <w:t xml:space="preserve"> and</w:t>
      </w:r>
      <w:r w:rsidRPr="00B32890">
        <w:rPr>
          <w:rFonts w:ascii="Calibri" w:hAnsi="Calibri" w:cs="Calibri"/>
        </w:rPr>
        <w:t xml:space="preserve"> File</w:t>
      </w:r>
      <w:r w:rsidR="00A221D7" w:rsidRPr="00B32890">
        <w:rPr>
          <w:rFonts w:ascii="Calibri" w:hAnsi="Calibri" w:cs="Calibri"/>
        </w:rPr>
        <w:t>.</w:t>
      </w:r>
      <w:r w:rsidRPr="00B32890">
        <w:rPr>
          <w:rFonts w:ascii="Calibri" w:hAnsi="Calibri" w:cs="Calibri"/>
        </w:rPr>
        <w:t xml:space="preserve"> Nays — None. Abstain — </w:t>
      </w:r>
      <w:r w:rsidR="00A221D7" w:rsidRPr="00B32890">
        <w:rPr>
          <w:rFonts w:ascii="Calibri" w:hAnsi="Calibri" w:cs="Calibri"/>
        </w:rPr>
        <w:t>Tarasuik</w:t>
      </w:r>
      <w:r w:rsidRPr="00B32890">
        <w:rPr>
          <w:rFonts w:ascii="Calibri" w:hAnsi="Calibri" w:cs="Calibri"/>
        </w:rPr>
        <w:t xml:space="preserve"> (not present at that meeting). Absent — </w:t>
      </w:r>
      <w:r w:rsidR="00A221D7" w:rsidRPr="00B32890">
        <w:rPr>
          <w:rFonts w:ascii="Calibri" w:hAnsi="Calibri" w:cs="Calibri"/>
        </w:rPr>
        <w:t>Bassett, Waters</w:t>
      </w:r>
      <w:r w:rsidRPr="00B32890">
        <w:rPr>
          <w:rFonts w:ascii="Calibri" w:hAnsi="Calibri" w:cs="Calibri"/>
        </w:rPr>
        <w:t>. Motion carried.</w:t>
      </w:r>
    </w:p>
    <w:p w14:paraId="64B7EA5F" w14:textId="77777777" w:rsidR="006D090D" w:rsidRPr="00B32890" w:rsidRDefault="006D090D" w:rsidP="006D090D">
      <w:pPr>
        <w:rPr>
          <w:rFonts w:ascii="Calibri" w:hAnsi="Calibri" w:cs="Calibri"/>
          <w:b/>
          <w:bCs/>
        </w:rPr>
      </w:pPr>
      <w:r w:rsidRPr="00B32890">
        <w:rPr>
          <w:rFonts w:ascii="Calibri" w:hAnsi="Calibri" w:cs="Calibri"/>
          <w:b/>
          <w:bCs/>
        </w:rPr>
        <w:t>Public Comment and Discussion</w:t>
      </w:r>
    </w:p>
    <w:p w14:paraId="7EA73605" w14:textId="3CE7A7C0" w:rsidR="006D090D" w:rsidRPr="00B32890" w:rsidRDefault="006D090D" w:rsidP="006D090D">
      <w:pPr>
        <w:rPr>
          <w:rFonts w:ascii="Calibri" w:hAnsi="Calibri" w:cs="Calibri"/>
        </w:rPr>
      </w:pPr>
      <w:r w:rsidRPr="00B32890">
        <w:rPr>
          <w:rFonts w:ascii="Calibri" w:hAnsi="Calibri" w:cs="Calibri"/>
        </w:rPr>
        <w:t xml:space="preserve">State’s Attorney Dora Mann and Zoning Administrator Brad Criner were present to provide legal and procedural guidance throughout the meeting. All individuals providing testimony were sworn under oath by Chairman </w:t>
      </w:r>
      <w:r w:rsidR="00596709" w:rsidRPr="00B32890">
        <w:rPr>
          <w:rFonts w:ascii="Calibri" w:hAnsi="Calibri" w:cs="Calibri"/>
        </w:rPr>
        <w:t>Tarasuik</w:t>
      </w:r>
      <w:r w:rsidRPr="00B32890">
        <w:rPr>
          <w:rFonts w:ascii="Calibri" w:hAnsi="Calibri" w:cs="Calibri"/>
        </w:rPr>
        <w:t>.</w:t>
      </w:r>
    </w:p>
    <w:p w14:paraId="70207F23" w14:textId="77777777" w:rsidR="007472A9" w:rsidRPr="00B32890" w:rsidRDefault="007472A9" w:rsidP="007472A9">
      <w:pPr>
        <w:rPr>
          <w:rFonts w:ascii="Calibri" w:hAnsi="Calibri" w:cs="Calibri"/>
          <w:b/>
          <w:bCs/>
        </w:rPr>
      </w:pPr>
      <w:r w:rsidRPr="00B32890">
        <w:rPr>
          <w:rFonts w:ascii="Calibri" w:hAnsi="Calibri" w:cs="Calibri"/>
          <w:b/>
          <w:bCs/>
        </w:rPr>
        <w:t>Old Business</w:t>
      </w:r>
    </w:p>
    <w:p w14:paraId="2ECE8682" w14:textId="29BA461F" w:rsidR="004B1361" w:rsidRPr="00B32890" w:rsidRDefault="007472A9" w:rsidP="007472A9">
      <w:pPr>
        <w:rPr>
          <w:rFonts w:ascii="Calibri" w:hAnsi="Calibri" w:cs="Calibri"/>
        </w:rPr>
      </w:pPr>
      <w:r w:rsidRPr="00B32890">
        <w:rPr>
          <w:rFonts w:ascii="Calibri" w:hAnsi="Calibri" w:cs="Calibri"/>
        </w:rPr>
        <w:t>None.</w:t>
      </w:r>
    </w:p>
    <w:p w14:paraId="16DE2511" w14:textId="77777777" w:rsidR="00E03AC2" w:rsidRPr="00B32890" w:rsidRDefault="007472A9">
      <w:pPr>
        <w:pStyle w:val="Heading3"/>
        <w:rPr>
          <w:rFonts w:ascii="Calibri" w:hAnsi="Calibri" w:cs="Calibri"/>
          <w:color w:val="auto"/>
        </w:rPr>
      </w:pPr>
      <w:r w:rsidRPr="00B32890">
        <w:rPr>
          <w:rFonts w:ascii="Calibri" w:hAnsi="Calibri" w:cs="Calibri"/>
          <w:color w:val="auto"/>
        </w:rPr>
        <w:t>New Business/</w:t>
      </w:r>
      <w:r w:rsidR="003332C7" w:rsidRPr="00B32890">
        <w:rPr>
          <w:rFonts w:ascii="Calibri" w:hAnsi="Calibri" w:cs="Calibri"/>
          <w:color w:val="auto"/>
        </w:rPr>
        <w:t xml:space="preserve">Public Hearing  </w:t>
      </w:r>
    </w:p>
    <w:p w14:paraId="110E11AC" w14:textId="69C97D7B" w:rsidR="00A54C81" w:rsidRPr="00B32890" w:rsidRDefault="003332C7" w:rsidP="00E03AC2">
      <w:pPr>
        <w:pStyle w:val="Heading3"/>
        <w:numPr>
          <w:ilvl w:val="0"/>
          <w:numId w:val="17"/>
        </w:numPr>
        <w:rPr>
          <w:rFonts w:ascii="Calibri" w:hAnsi="Calibri" w:cs="Calibri"/>
          <w:color w:val="auto"/>
        </w:rPr>
      </w:pPr>
      <w:r w:rsidRPr="00B32890">
        <w:rPr>
          <w:rFonts w:ascii="Calibri" w:hAnsi="Calibri" w:cs="Calibri"/>
          <w:color w:val="auto"/>
        </w:rPr>
        <w:t>Case B</w:t>
      </w:r>
      <w:r w:rsidR="00B9282D" w:rsidRPr="00B32890">
        <w:rPr>
          <w:rFonts w:ascii="Calibri" w:hAnsi="Calibri" w:cs="Calibri"/>
          <w:color w:val="auto"/>
        </w:rPr>
        <w:t>C</w:t>
      </w:r>
      <w:r w:rsidRPr="00B32890">
        <w:rPr>
          <w:rFonts w:ascii="Calibri" w:hAnsi="Calibri" w:cs="Calibri"/>
          <w:color w:val="auto"/>
        </w:rPr>
        <w:t>-2025-111 (Dothager)</w:t>
      </w:r>
    </w:p>
    <w:p w14:paraId="63C89F77" w14:textId="33B4858C" w:rsidR="00A54C81" w:rsidRPr="00B32890" w:rsidRDefault="003332C7">
      <w:pPr>
        <w:rPr>
          <w:rFonts w:ascii="Calibri" w:hAnsi="Calibri" w:cs="Calibri"/>
        </w:rPr>
      </w:pPr>
      <w:r w:rsidRPr="00B32890">
        <w:rPr>
          <w:rFonts w:ascii="Calibri" w:hAnsi="Calibri" w:cs="Calibri"/>
        </w:rPr>
        <w:t>Variance from the P</w:t>
      </w:r>
      <w:r w:rsidR="00F4247F" w:rsidRPr="00B32890">
        <w:rPr>
          <w:rFonts w:ascii="Calibri" w:hAnsi="Calibri" w:cs="Calibri"/>
        </w:rPr>
        <w:t>ersonal</w:t>
      </w:r>
      <w:r w:rsidRPr="00B32890">
        <w:rPr>
          <w:rFonts w:ascii="Calibri" w:hAnsi="Calibri" w:cs="Calibri"/>
        </w:rPr>
        <w:t xml:space="preserve"> Solar and Wind Energy Systems (PSWES) standards in § 5-12.3, and by reference § 4-12 (Yard Setbacks and Right-of-Way requirements) of the Bond County Zoning </w:t>
      </w:r>
      <w:r w:rsidRPr="00B32890">
        <w:rPr>
          <w:rFonts w:ascii="Calibri" w:hAnsi="Calibri" w:cs="Calibri"/>
        </w:rPr>
        <w:lastRenderedPageBreak/>
        <w:t>Ordinance (June 17</w:t>
      </w:r>
      <w:r w:rsidR="00F669B4" w:rsidRPr="00B32890">
        <w:rPr>
          <w:rFonts w:ascii="Calibri" w:hAnsi="Calibri" w:cs="Calibri"/>
        </w:rPr>
        <w:t>,</w:t>
      </w:r>
      <w:r w:rsidRPr="00B32890">
        <w:rPr>
          <w:rFonts w:ascii="Calibri" w:hAnsi="Calibri" w:cs="Calibri"/>
        </w:rPr>
        <w:t xml:space="preserve"> 2025), to allow construction within the required 50-foot front setback; to be heard and decided under Article 9, § 9-4 (Variances) pursuant to 55 ILCS 5/5-12020 of the Illinois Compiled Statutes.</w:t>
      </w:r>
    </w:p>
    <w:p w14:paraId="229A89F9" w14:textId="3A86472B" w:rsidR="00A54C81" w:rsidRPr="00B32890" w:rsidRDefault="003332C7">
      <w:pPr>
        <w:rPr>
          <w:rFonts w:ascii="Calibri" w:hAnsi="Calibri" w:cs="Calibri"/>
        </w:rPr>
      </w:pPr>
      <w:r w:rsidRPr="00B32890">
        <w:rPr>
          <w:rFonts w:ascii="Calibri" w:hAnsi="Calibri" w:cs="Calibri"/>
        </w:rPr>
        <w:t>Chairperson Tarasuik opened the public hearing and asked the Secretary to read the notice of hearing into the record. Testimony was taken from the applicant, members of the public, and staff.</w:t>
      </w:r>
      <w:r w:rsidR="0088568B">
        <w:rPr>
          <w:rFonts w:ascii="Calibri" w:hAnsi="Calibri" w:cs="Calibri"/>
        </w:rPr>
        <w:t xml:space="preserve">  </w:t>
      </w:r>
      <w:r w:rsidR="00F50823" w:rsidRPr="00F50823">
        <w:rPr>
          <w:rFonts w:ascii="Calibri" w:hAnsi="Calibri" w:cs="Calibri"/>
        </w:rPr>
        <w:t xml:space="preserve">The Board acknowledged that public notice requirements were met, based on verification by the Zoning Administrator that the notice of hearing was published in the </w:t>
      </w:r>
      <w:r w:rsidR="00F50823" w:rsidRPr="00F50823">
        <w:rPr>
          <w:rFonts w:ascii="Calibri" w:hAnsi="Calibri" w:cs="Calibri"/>
          <w:i/>
          <w:iCs/>
        </w:rPr>
        <w:t>Greenville Advocate</w:t>
      </w:r>
      <w:r w:rsidR="00F50823" w:rsidRPr="00F50823">
        <w:rPr>
          <w:rFonts w:ascii="Calibri" w:hAnsi="Calibri" w:cs="Calibri"/>
        </w:rPr>
        <w:t xml:space="preserve"> </w:t>
      </w:r>
      <w:r w:rsidR="00F50823" w:rsidRPr="00EE228D">
        <w:rPr>
          <w:rFonts w:ascii="Calibri" w:hAnsi="Calibri" w:cs="Calibri"/>
        </w:rPr>
        <w:t>on September 25, 2025</w:t>
      </w:r>
      <w:r w:rsidR="00F50823" w:rsidRPr="00F50823">
        <w:rPr>
          <w:rFonts w:ascii="Calibri" w:hAnsi="Calibri" w:cs="Calibri"/>
        </w:rPr>
        <w:t>, within the required 15- to 30-day period. The affidavit of publication is retained in the official case file.</w:t>
      </w:r>
    </w:p>
    <w:p w14:paraId="4578C046" w14:textId="474CE494" w:rsidR="007B1A5B" w:rsidRPr="00B32890" w:rsidRDefault="007B1A5B">
      <w:pPr>
        <w:rPr>
          <w:rFonts w:ascii="Calibri" w:hAnsi="Calibri" w:cs="Calibri"/>
          <w:b/>
          <w:bCs/>
        </w:rPr>
      </w:pPr>
      <w:r w:rsidRPr="00B32890">
        <w:rPr>
          <w:rFonts w:ascii="Calibri" w:hAnsi="Calibri" w:cs="Calibri"/>
          <w:b/>
          <w:bCs/>
        </w:rPr>
        <w:t>Notice of Hearing</w:t>
      </w:r>
    </w:p>
    <w:p w14:paraId="23816722" w14:textId="26F6C789" w:rsidR="00891120" w:rsidRPr="00B32890" w:rsidRDefault="00891120" w:rsidP="00891120">
      <w:pPr>
        <w:pStyle w:val="ListParagraph"/>
        <w:numPr>
          <w:ilvl w:val="0"/>
          <w:numId w:val="10"/>
        </w:numPr>
        <w:rPr>
          <w:rFonts w:ascii="Calibri" w:hAnsi="Calibri" w:cs="Calibri"/>
        </w:rPr>
      </w:pPr>
      <w:r w:rsidRPr="00B32890">
        <w:rPr>
          <w:rFonts w:ascii="Calibri" w:hAnsi="Calibri" w:cs="Calibri"/>
          <w:b/>
          <w:bCs/>
        </w:rPr>
        <w:t>Name of the applicant</w:t>
      </w:r>
      <w:r w:rsidRPr="00B32890">
        <w:rPr>
          <w:rFonts w:ascii="Calibri" w:hAnsi="Calibri" w:cs="Calibri"/>
        </w:rPr>
        <w:t xml:space="preserve"> (Kris </w:t>
      </w:r>
      <w:r w:rsidRPr="00B32890">
        <w:rPr>
          <w:rFonts w:ascii="Calibri" w:hAnsi="Calibri" w:cs="Calibri"/>
          <w:i/>
          <w:iCs/>
        </w:rPr>
        <w:t>Dothager</w:t>
      </w:r>
      <w:r w:rsidRPr="00B32890">
        <w:rPr>
          <w:rFonts w:ascii="Calibri" w:hAnsi="Calibri" w:cs="Calibri"/>
        </w:rPr>
        <w:t>).</w:t>
      </w:r>
    </w:p>
    <w:p w14:paraId="365E3747" w14:textId="28069882" w:rsidR="00891120" w:rsidRPr="00B32890" w:rsidRDefault="00891120" w:rsidP="00891120">
      <w:pPr>
        <w:pStyle w:val="ListParagraph"/>
        <w:numPr>
          <w:ilvl w:val="0"/>
          <w:numId w:val="10"/>
        </w:numPr>
        <w:rPr>
          <w:rFonts w:ascii="Calibri" w:hAnsi="Calibri" w:cs="Calibri"/>
        </w:rPr>
      </w:pPr>
      <w:r w:rsidRPr="00B32890">
        <w:rPr>
          <w:rFonts w:ascii="Calibri" w:hAnsi="Calibri" w:cs="Calibri"/>
          <w:b/>
          <w:bCs/>
        </w:rPr>
        <w:t>Case number</w:t>
      </w:r>
      <w:r w:rsidRPr="00B32890">
        <w:rPr>
          <w:rFonts w:ascii="Calibri" w:hAnsi="Calibri" w:cs="Calibri"/>
        </w:rPr>
        <w:t xml:space="preserve"> </w:t>
      </w:r>
      <w:r w:rsidRPr="00B32890">
        <w:rPr>
          <w:rFonts w:ascii="Calibri" w:hAnsi="Calibri" w:cs="Calibri"/>
          <w:i/>
          <w:iCs/>
        </w:rPr>
        <w:t>BC-2025-111</w:t>
      </w:r>
      <w:r w:rsidRPr="00B32890">
        <w:rPr>
          <w:rFonts w:ascii="Calibri" w:hAnsi="Calibri" w:cs="Calibri"/>
        </w:rPr>
        <w:t>.</w:t>
      </w:r>
    </w:p>
    <w:p w14:paraId="577B73E9" w14:textId="0EF34591" w:rsidR="00891120" w:rsidRPr="00B32890" w:rsidRDefault="00891120" w:rsidP="00891120">
      <w:pPr>
        <w:pStyle w:val="ListParagraph"/>
        <w:numPr>
          <w:ilvl w:val="0"/>
          <w:numId w:val="10"/>
        </w:numPr>
        <w:rPr>
          <w:rFonts w:ascii="Calibri" w:hAnsi="Calibri" w:cs="Calibri"/>
        </w:rPr>
      </w:pPr>
      <w:r w:rsidRPr="00B32890">
        <w:rPr>
          <w:rFonts w:ascii="Calibri" w:hAnsi="Calibri" w:cs="Calibri"/>
          <w:b/>
          <w:bCs/>
        </w:rPr>
        <w:t>Nature of the request</w:t>
      </w:r>
      <w:r w:rsidRPr="00B32890">
        <w:rPr>
          <w:rFonts w:ascii="Calibri" w:hAnsi="Calibri" w:cs="Calibri"/>
        </w:rPr>
        <w:t xml:space="preserve"> “Variance from Section 5-12.3 PSWES and Section 4-12 Yard Setbacks to reduce front setback from 50 feet to </w:t>
      </w:r>
      <w:r w:rsidR="00C87E1C" w:rsidRPr="00B32890">
        <w:rPr>
          <w:rFonts w:ascii="Calibri" w:hAnsi="Calibri" w:cs="Calibri"/>
        </w:rPr>
        <w:t>30</w:t>
      </w:r>
      <w:r w:rsidRPr="00B32890">
        <w:rPr>
          <w:rFonts w:ascii="Calibri" w:hAnsi="Calibri" w:cs="Calibri"/>
        </w:rPr>
        <w:t xml:space="preserve"> feet”.</w:t>
      </w:r>
    </w:p>
    <w:p w14:paraId="361A98AC" w14:textId="503746DC" w:rsidR="00891120" w:rsidRPr="00B32890" w:rsidRDefault="00891120" w:rsidP="00891120">
      <w:pPr>
        <w:pStyle w:val="ListParagraph"/>
        <w:numPr>
          <w:ilvl w:val="0"/>
          <w:numId w:val="10"/>
        </w:numPr>
        <w:rPr>
          <w:rFonts w:ascii="Calibri" w:hAnsi="Calibri" w:cs="Calibri"/>
        </w:rPr>
      </w:pPr>
      <w:r w:rsidRPr="00B32890">
        <w:rPr>
          <w:rFonts w:ascii="Calibri" w:hAnsi="Calibri" w:cs="Calibri"/>
          <w:b/>
          <w:bCs/>
        </w:rPr>
        <w:t>Address or parcel number</w:t>
      </w:r>
      <w:r w:rsidRPr="00B32890">
        <w:rPr>
          <w:rFonts w:ascii="Calibri" w:hAnsi="Calibri" w:cs="Calibri"/>
        </w:rPr>
        <w:t xml:space="preserve"> of the pr</w:t>
      </w:r>
      <w:r w:rsidR="00440AAF" w:rsidRPr="00B32890">
        <w:rPr>
          <w:rFonts w:ascii="Calibri" w:hAnsi="Calibri" w:cs="Calibri"/>
        </w:rPr>
        <w:t>operty 1126 Lake Lola Ave, Greenville, IL  62246</w:t>
      </w:r>
      <w:r w:rsidR="008F6A7A" w:rsidRPr="00B32890">
        <w:rPr>
          <w:rFonts w:ascii="Calibri" w:hAnsi="Calibri" w:cs="Calibri"/>
        </w:rPr>
        <w:t xml:space="preserve"> and</w:t>
      </w:r>
      <w:r w:rsidR="00440AAF" w:rsidRPr="00B32890">
        <w:rPr>
          <w:rFonts w:ascii="Calibri" w:hAnsi="Calibri" w:cs="Calibri"/>
        </w:rPr>
        <w:t xml:space="preserve"> PPN </w:t>
      </w:r>
      <w:r w:rsidR="00484E70" w:rsidRPr="00B32890">
        <w:rPr>
          <w:rFonts w:ascii="Calibri" w:hAnsi="Calibri" w:cs="Calibri"/>
        </w:rPr>
        <w:t>041310303001.</w:t>
      </w:r>
    </w:p>
    <w:p w14:paraId="355FCEF5" w14:textId="24A772EE" w:rsidR="00891120" w:rsidRPr="00B32890" w:rsidRDefault="00891120" w:rsidP="00891120">
      <w:pPr>
        <w:pStyle w:val="ListParagraph"/>
        <w:numPr>
          <w:ilvl w:val="0"/>
          <w:numId w:val="10"/>
        </w:numPr>
        <w:rPr>
          <w:rFonts w:ascii="Calibri" w:hAnsi="Calibri" w:cs="Calibri"/>
        </w:rPr>
      </w:pPr>
      <w:r w:rsidRPr="00B32890">
        <w:rPr>
          <w:rFonts w:ascii="Calibri" w:hAnsi="Calibri" w:cs="Calibri"/>
          <w:b/>
          <w:bCs/>
        </w:rPr>
        <w:t>Time, date, and place</w:t>
      </w:r>
      <w:r w:rsidRPr="00B32890">
        <w:rPr>
          <w:rFonts w:ascii="Calibri" w:hAnsi="Calibri" w:cs="Calibri"/>
        </w:rPr>
        <w:t xml:space="preserve"> of the public hearing (Bond County Courthouse</w:t>
      </w:r>
      <w:r w:rsidR="004F2A46" w:rsidRPr="00B32890">
        <w:rPr>
          <w:rFonts w:ascii="Calibri" w:hAnsi="Calibri" w:cs="Calibri"/>
        </w:rPr>
        <w:t>, First Floor Board Room, October 14, 2025</w:t>
      </w:r>
      <w:r w:rsidR="009F76A0" w:rsidRPr="00B32890">
        <w:rPr>
          <w:rFonts w:ascii="Calibri" w:hAnsi="Calibri" w:cs="Calibri"/>
        </w:rPr>
        <w:t>,</w:t>
      </w:r>
      <w:r w:rsidR="004F2A46" w:rsidRPr="00B32890">
        <w:rPr>
          <w:rFonts w:ascii="Calibri" w:hAnsi="Calibri" w:cs="Calibri"/>
        </w:rPr>
        <w:t xml:space="preserve"> at 7:00 pm.</w:t>
      </w:r>
    </w:p>
    <w:p w14:paraId="379369FE" w14:textId="2E663F23" w:rsidR="00891120" w:rsidRPr="00B32890" w:rsidRDefault="00891120" w:rsidP="00891120">
      <w:pPr>
        <w:pStyle w:val="ListParagraph"/>
        <w:numPr>
          <w:ilvl w:val="0"/>
          <w:numId w:val="10"/>
        </w:numPr>
        <w:rPr>
          <w:rFonts w:ascii="Calibri" w:hAnsi="Calibri" w:cs="Calibri"/>
        </w:rPr>
      </w:pPr>
      <w:r w:rsidRPr="00B32890">
        <w:rPr>
          <w:rFonts w:ascii="Calibri" w:hAnsi="Calibri" w:cs="Calibri"/>
          <w:b/>
          <w:bCs/>
        </w:rPr>
        <w:t>Zoning authority</w:t>
      </w:r>
      <w:r w:rsidRPr="00B32890">
        <w:rPr>
          <w:rFonts w:ascii="Calibri" w:hAnsi="Calibri" w:cs="Calibri"/>
        </w:rPr>
        <w:t xml:space="preserve"> hearing the case (Bond County Zoning Board of Appeals).</w:t>
      </w:r>
    </w:p>
    <w:p w14:paraId="2D55F8B6" w14:textId="6D1D4BDE" w:rsidR="00891120" w:rsidRPr="00B32890" w:rsidRDefault="00891120" w:rsidP="00891120">
      <w:pPr>
        <w:pStyle w:val="ListParagraph"/>
        <w:numPr>
          <w:ilvl w:val="0"/>
          <w:numId w:val="10"/>
        </w:numPr>
        <w:rPr>
          <w:rFonts w:ascii="Calibri" w:hAnsi="Calibri" w:cs="Calibri"/>
        </w:rPr>
      </w:pPr>
      <w:r w:rsidRPr="00B32890">
        <w:rPr>
          <w:rFonts w:ascii="Calibri" w:hAnsi="Calibri" w:cs="Calibri"/>
          <w:b/>
          <w:bCs/>
        </w:rPr>
        <w:t>Statement inviting public comment</w:t>
      </w:r>
      <w:r w:rsidRPr="00B32890">
        <w:rPr>
          <w:rFonts w:ascii="Calibri" w:hAnsi="Calibri" w:cs="Calibri"/>
        </w:rPr>
        <w:t xml:space="preserve"> “All interested persons may appear and be heard.”</w:t>
      </w:r>
    </w:p>
    <w:p w14:paraId="563323E0" w14:textId="73BE6B72" w:rsidR="00891120" w:rsidRPr="00B32890" w:rsidRDefault="00635D56" w:rsidP="00891120">
      <w:pPr>
        <w:pStyle w:val="ListParagraph"/>
        <w:numPr>
          <w:ilvl w:val="0"/>
          <w:numId w:val="10"/>
        </w:numPr>
        <w:rPr>
          <w:rFonts w:ascii="Calibri" w:hAnsi="Calibri" w:cs="Calibri"/>
        </w:rPr>
      </w:pPr>
      <w:r w:rsidRPr="00B32890">
        <w:rPr>
          <w:rFonts w:ascii="Calibri" w:hAnsi="Calibri" w:cs="Calibri"/>
          <w:b/>
          <w:bCs/>
        </w:rPr>
        <w:t xml:space="preserve">Given </w:t>
      </w:r>
      <w:r w:rsidRPr="00B32890">
        <w:rPr>
          <w:rFonts w:ascii="Calibri" w:hAnsi="Calibri" w:cs="Calibri"/>
        </w:rPr>
        <w:t>the</w:t>
      </w:r>
      <w:r w:rsidR="00A14BFE" w:rsidRPr="00B32890">
        <w:rPr>
          <w:rFonts w:ascii="Calibri" w:hAnsi="Calibri" w:cs="Calibri"/>
        </w:rPr>
        <w:t xml:space="preserve"> s</w:t>
      </w:r>
      <w:r w:rsidR="001A5059" w:rsidRPr="00B32890">
        <w:rPr>
          <w:rFonts w:ascii="Calibri" w:hAnsi="Calibri" w:cs="Calibri"/>
        </w:rPr>
        <w:t>wearing of witnesses; staff report; applicant presentation; public testimony; Board questions; deliberation;</w:t>
      </w:r>
      <w:r w:rsidR="001A5059" w:rsidRPr="00B32890">
        <w:rPr>
          <w:rFonts w:ascii="Calibri" w:hAnsi="Calibri" w:cs="Calibri"/>
          <w:b/>
          <w:bCs/>
        </w:rPr>
        <w:t xml:space="preserve"> possible action.</w:t>
      </w:r>
    </w:p>
    <w:p w14:paraId="1DABE4F5" w14:textId="77777777" w:rsidR="00A54C81" w:rsidRPr="00B32890" w:rsidRDefault="003332C7">
      <w:pPr>
        <w:pStyle w:val="Heading3"/>
        <w:rPr>
          <w:rFonts w:ascii="Calibri" w:hAnsi="Calibri" w:cs="Calibri"/>
          <w:color w:val="auto"/>
        </w:rPr>
      </w:pPr>
      <w:r w:rsidRPr="00B32890">
        <w:rPr>
          <w:rFonts w:ascii="Calibri" w:hAnsi="Calibri" w:cs="Calibri"/>
          <w:color w:val="auto"/>
        </w:rPr>
        <w:t>Findings of Fact (§ 9-4.4 A–F)</w:t>
      </w:r>
    </w:p>
    <w:p w14:paraId="667B5A20" w14:textId="6B07DB44" w:rsidR="00A54C81" w:rsidRPr="00B32890" w:rsidRDefault="003332C7" w:rsidP="009F76A0">
      <w:pPr>
        <w:pStyle w:val="ListParagraph"/>
        <w:numPr>
          <w:ilvl w:val="0"/>
          <w:numId w:val="13"/>
        </w:numPr>
        <w:rPr>
          <w:rFonts w:ascii="Calibri" w:hAnsi="Calibri" w:cs="Calibri"/>
        </w:rPr>
      </w:pPr>
      <w:r w:rsidRPr="00B32890">
        <w:rPr>
          <w:rFonts w:ascii="Calibri" w:hAnsi="Calibri" w:cs="Calibri"/>
        </w:rPr>
        <w:t>Purpose of the Ordinance (§ 1-1). The Board finds the variance is consistent with the purpose of the Zoning Ordinance and with the intent of § 5-12.3 (PSWES) and § 4-12 (Yard Setbacks/ROW). The relief permits reasonable use of the site for a compliant energy system while maintaining the public’s health, safety, and welfare.</w:t>
      </w:r>
    </w:p>
    <w:p w14:paraId="253D76A3" w14:textId="11DB1078" w:rsidR="00A54C81" w:rsidRPr="00B32890" w:rsidRDefault="003332C7" w:rsidP="009F76A0">
      <w:pPr>
        <w:pStyle w:val="ListParagraph"/>
        <w:numPr>
          <w:ilvl w:val="0"/>
          <w:numId w:val="13"/>
        </w:numPr>
        <w:rPr>
          <w:rFonts w:ascii="Calibri" w:hAnsi="Calibri" w:cs="Calibri"/>
        </w:rPr>
      </w:pPr>
      <w:r w:rsidRPr="00B32890">
        <w:rPr>
          <w:rFonts w:ascii="Calibri" w:hAnsi="Calibri" w:cs="Calibri"/>
        </w:rPr>
        <w:t xml:space="preserve">Hardship / Reasonable Return (§ 9-4.4 B). Strict application of the 50-foot setback would cause practical difficulty and hardship because of the parcel’s shape, topography, </w:t>
      </w:r>
      <w:r w:rsidR="00B557D9" w:rsidRPr="00B32890">
        <w:rPr>
          <w:rFonts w:ascii="Calibri" w:hAnsi="Calibri" w:cs="Calibri"/>
        </w:rPr>
        <w:t xml:space="preserve">natural water drainage, </w:t>
      </w:r>
      <w:r w:rsidRPr="00B32890">
        <w:rPr>
          <w:rFonts w:ascii="Calibri" w:hAnsi="Calibri" w:cs="Calibri"/>
        </w:rPr>
        <w:t>existing vegetation</w:t>
      </w:r>
      <w:r w:rsidR="004F0987" w:rsidRPr="00B32890">
        <w:rPr>
          <w:rFonts w:ascii="Calibri" w:hAnsi="Calibri" w:cs="Calibri"/>
        </w:rPr>
        <w:t>,</w:t>
      </w:r>
      <w:r w:rsidRPr="00B32890">
        <w:rPr>
          <w:rFonts w:ascii="Calibri" w:hAnsi="Calibri" w:cs="Calibri"/>
        </w:rPr>
        <w:t xml:space="preserve"> and infrastructure. The hardship is unique to this parcel and would otherwise prevent reasonable use consistent with PSWES design requirements.</w:t>
      </w:r>
    </w:p>
    <w:p w14:paraId="41FD0C1A" w14:textId="77777777" w:rsidR="00A54C81" w:rsidRPr="00B32890" w:rsidRDefault="003332C7" w:rsidP="009F76A0">
      <w:pPr>
        <w:pStyle w:val="ListParagraph"/>
        <w:numPr>
          <w:ilvl w:val="0"/>
          <w:numId w:val="13"/>
        </w:numPr>
        <w:rPr>
          <w:rFonts w:ascii="Calibri" w:hAnsi="Calibri" w:cs="Calibri"/>
        </w:rPr>
      </w:pPr>
      <w:r w:rsidRPr="00B32890">
        <w:rPr>
          <w:rFonts w:ascii="Calibri" w:hAnsi="Calibri" w:cs="Calibri"/>
        </w:rPr>
        <w:t>Minimum Deviation (§ 9-4.4 C). The Board finds the relief is the minimum necessary to alleviate hardship and achieve functional PSWES placement. The reduction preserves safety clearances and right-of-way protection required by § 4-12 while enabling feasible array placement.</w:t>
      </w:r>
    </w:p>
    <w:p w14:paraId="23C626D3" w14:textId="0521A511" w:rsidR="00A54C81" w:rsidRPr="00B32890" w:rsidRDefault="003332C7" w:rsidP="009F76A0">
      <w:pPr>
        <w:pStyle w:val="ListParagraph"/>
        <w:numPr>
          <w:ilvl w:val="0"/>
          <w:numId w:val="13"/>
        </w:numPr>
        <w:rPr>
          <w:rFonts w:ascii="Calibri" w:hAnsi="Calibri" w:cs="Calibri"/>
        </w:rPr>
      </w:pPr>
      <w:r w:rsidRPr="00B32890">
        <w:rPr>
          <w:rFonts w:ascii="Calibri" w:hAnsi="Calibri" w:cs="Calibri"/>
        </w:rPr>
        <w:t>Not Self-Created (§ 9-4.4 D). The hardship is not self-created; it results from pre-existing parcel configuration</w:t>
      </w:r>
      <w:r w:rsidR="004F0987" w:rsidRPr="00B32890">
        <w:rPr>
          <w:rFonts w:ascii="Calibri" w:hAnsi="Calibri" w:cs="Calibri"/>
        </w:rPr>
        <w:t xml:space="preserve">, </w:t>
      </w:r>
      <w:r w:rsidRPr="00B32890">
        <w:rPr>
          <w:rFonts w:ascii="Calibri" w:hAnsi="Calibri" w:cs="Calibri"/>
        </w:rPr>
        <w:t>existing buffer vegetation</w:t>
      </w:r>
      <w:r w:rsidR="004F0987" w:rsidRPr="00B32890">
        <w:rPr>
          <w:rFonts w:ascii="Calibri" w:hAnsi="Calibri" w:cs="Calibri"/>
        </w:rPr>
        <w:t>, and natural water drain</w:t>
      </w:r>
      <w:r w:rsidR="00716B8E" w:rsidRPr="00B32890">
        <w:rPr>
          <w:rFonts w:ascii="Calibri" w:hAnsi="Calibri" w:cs="Calibri"/>
        </w:rPr>
        <w:t>a</w:t>
      </w:r>
      <w:r w:rsidR="004F0987" w:rsidRPr="00B32890">
        <w:rPr>
          <w:rFonts w:ascii="Calibri" w:hAnsi="Calibri" w:cs="Calibri"/>
        </w:rPr>
        <w:t>ge</w:t>
      </w:r>
      <w:r w:rsidRPr="00B32890">
        <w:rPr>
          <w:rFonts w:ascii="Calibri" w:hAnsi="Calibri" w:cs="Calibri"/>
        </w:rPr>
        <w:t>.</w:t>
      </w:r>
    </w:p>
    <w:p w14:paraId="03CC3D47" w14:textId="77777777" w:rsidR="00A54C81" w:rsidRPr="00B32890" w:rsidRDefault="003332C7" w:rsidP="009F76A0">
      <w:pPr>
        <w:pStyle w:val="ListParagraph"/>
        <w:numPr>
          <w:ilvl w:val="0"/>
          <w:numId w:val="13"/>
        </w:numPr>
        <w:rPr>
          <w:rFonts w:ascii="Calibri" w:hAnsi="Calibri" w:cs="Calibri"/>
        </w:rPr>
      </w:pPr>
      <w:r w:rsidRPr="00B32890">
        <w:rPr>
          <w:rFonts w:ascii="Calibri" w:hAnsi="Calibri" w:cs="Calibri"/>
        </w:rPr>
        <w:lastRenderedPageBreak/>
        <w:t>Peculiar to Property / More Appropriate than Rezoning (§ 9-4.4 E). The circumstances are peculiar to this site and its PSWES context; a variance is the appropriate remedy rather than rezoning or ordinance amendment.</w:t>
      </w:r>
    </w:p>
    <w:p w14:paraId="4D57915A" w14:textId="77777777" w:rsidR="00A54C81" w:rsidRPr="00B32890" w:rsidRDefault="003332C7" w:rsidP="009F76A0">
      <w:pPr>
        <w:pStyle w:val="ListParagraph"/>
        <w:numPr>
          <w:ilvl w:val="0"/>
          <w:numId w:val="13"/>
        </w:numPr>
        <w:rPr>
          <w:rFonts w:ascii="Calibri" w:hAnsi="Calibri" w:cs="Calibri"/>
        </w:rPr>
      </w:pPr>
      <w:r w:rsidRPr="00B32890">
        <w:rPr>
          <w:rFonts w:ascii="Calibri" w:hAnsi="Calibri" w:cs="Calibri"/>
        </w:rPr>
        <w:t>Neighborhood Character / Comprehensive Plan Consistency (§ 9-4.4 F). Approval will not alter the essential character of the area nor conflict with the Comprehensive Plan. The project maintains the rural visual character and avoids adverse impacts to adjoining properties.</w:t>
      </w:r>
    </w:p>
    <w:p w14:paraId="33700B41" w14:textId="77777777" w:rsidR="00A54C81" w:rsidRPr="00B32890" w:rsidRDefault="003332C7">
      <w:pPr>
        <w:pStyle w:val="Heading3"/>
        <w:rPr>
          <w:rFonts w:ascii="Calibri" w:hAnsi="Calibri" w:cs="Calibri"/>
          <w:color w:val="auto"/>
        </w:rPr>
      </w:pPr>
      <w:r w:rsidRPr="00B32890">
        <w:rPr>
          <w:rFonts w:ascii="Calibri" w:hAnsi="Calibri" w:cs="Calibri"/>
          <w:color w:val="auto"/>
        </w:rPr>
        <w:t>Additional Finding – Tree Buffer Condition</w:t>
      </w:r>
    </w:p>
    <w:p w14:paraId="6C6C831E" w14:textId="6ED97C0A" w:rsidR="00A54C81" w:rsidRDefault="003332C7">
      <w:pPr>
        <w:rPr>
          <w:rFonts w:ascii="Calibri" w:hAnsi="Calibri" w:cs="Calibri"/>
        </w:rPr>
      </w:pPr>
      <w:r w:rsidRPr="00B32890">
        <w:rPr>
          <w:rFonts w:ascii="Calibri" w:hAnsi="Calibri" w:cs="Calibri"/>
        </w:rPr>
        <w:t xml:space="preserve">The Board further finds that a mature tree line exists between the public right-of-way and the PSWES installation area. This buffer provides effective visual screening, noise reduction, and landscape transition, </w:t>
      </w:r>
      <w:r w:rsidR="008A3B86" w:rsidRPr="00B32890">
        <w:rPr>
          <w:rFonts w:ascii="Calibri" w:hAnsi="Calibri" w:cs="Calibri"/>
        </w:rPr>
        <w:t>speaking to</w:t>
      </w:r>
      <w:r w:rsidRPr="00B32890">
        <w:rPr>
          <w:rFonts w:ascii="Calibri" w:hAnsi="Calibri" w:cs="Calibri"/>
        </w:rPr>
        <w:t xml:space="preserve"> the aesthetic and environmental purposes of the 50-foot setback.</w:t>
      </w:r>
    </w:p>
    <w:p w14:paraId="0C0651BA" w14:textId="77777777" w:rsidR="00A54C81" w:rsidRPr="00B32890" w:rsidRDefault="003332C7">
      <w:pPr>
        <w:pStyle w:val="Heading3"/>
        <w:rPr>
          <w:rFonts w:ascii="Calibri" w:hAnsi="Calibri" w:cs="Calibri"/>
          <w:color w:val="auto"/>
        </w:rPr>
      </w:pPr>
      <w:r w:rsidRPr="00B32890">
        <w:rPr>
          <w:rFonts w:ascii="Calibri" w:hAnsi="Calibri" w:cs="Calibri"/>
          <w:color w:val="auto"/>
        </w:rPr>
        <w:t>Motion and Vote</w:t>
      </w:r>
    </w:p>
    <w:p w14:paraId="3508F41B" w14:textId="1BCF49F2" w:rsidR="00C11AD0" w:rsidRPr="00B32890" w:rsidRDefault="003332C7" w:rsidP="00D12266">
      <w:pPr>
        <w:rPr>
          <w:rFonts w:ascii="Calibri" w:hAnsi="Calibri" w:cs="Calibri"/>
        </w:rPr>
      </w:pPr>
      <w:r w:rsidRPr="00B32890">
        <w:rPr>
          <w:rFonts w:ascii="Calibri" w:hAnsi="Calibri" w:cs="Calibri"/>
        </w:rPr>
        <w:t xml:space="preserve">Motion: </w:t>
      </w:r>
      <w:r w:rsidR="00AD418D" w:rsidRPr="00B32890">
        <w:rPr>
          <w:rFonts w:ascii="Calibri" w:hAnsi="Calibri" w:cs="Calibri"/>
        </w:rPr>
        <w:t>Based on the above findings and on testimony and evidence presented</w:t>
      </w:r>
      <w:r w:rsidR="005F263F" w:rsidRPr="00B32890">
        <w:rPr>
          <w:rFonts w:ascii="Calibri" w:hAnsi="Calibri" w:cs="Calibri"/>
        </w:rPr>
        <w:t xml:space="preserve">, </w:t>
      </w:r>
      <w:r w:rsidR="00C11AD0" w:rsidRPr="00B32890">
        <w:rPr>
          <w:rFonts w:ascii="Calibri" w:hAnsi="Calibri" w:cs="Calibri"/>
        </w:rPr>
        <w:t>the ZBOA</w:t>
      </w:r>
      <w:r w:rsidR="00D12266" w:rsidRPr="00B32890">
        <w:rPr>
          <w:rFonts w:ascii="Calibri" w:hAnsi="Calibri" w:cs="Calibri"/>
        </w:rPr>
        <w:t xml:space="preserve"> approve</w:t>
      </w:r>
      <w:r w:rsidR="00421094">
        <w:rPr>
          <w:rFonts w:ascii="Calibri" w:hAnsi="Calibri" w:cs="Calibri"/>
        </w:rPr>
        <w:t>s the</w:t>
      </w:r>
      <w:r w:rsidR="00D12266" w:rsidRPr="00B32890">
        <w:rPr>
          <w:rFonts w:ascii="Calibri" w:hAnsi="Calibri" w:cs="Calibri"/>
        </w:rPr>
        <w:t xml:space="preserve"> request by Kris Dothager for a VARIANCE to build a personal solar array within 30 feet from the front public right of way behind a tree line on </w:t>
      </w:r>
      <w:r w:rsidR="00B320AE" w:rsidRPr="00B32890">
        <w:rPr>
          <w:rFonts w:ascii="Calibri" w:hAnsi="Calibri" w:cs="Calibri"/>
        </w:rPr>
        <w:t>his</w:t>
      </w:r>
      <w:r w:rsidR="00D12266" w:rsidRPr="00B32890">
        <w:rPr>
          <w:rFonts w:ascii="Calibri" w:hAnsi="Calibri" w:cs="Calibri"/>
        </w:rPr>
        <w:t xml:space="preserve"> property and 50</w:t>
      </w:r>
      <w:r w:rsidR="00073E89" w:rsidRPr="00B32890">
        <w:rPr>
          <w:rFonts w:ascii="Calibri" w:hAnsi="Calibri" w:cs="Calibri"/>
        </w:rPr>
        <w:t xml:space="preserve"> feet</w:t>
      </w:r>
      <w:r w:rsidR="00D12266" w:rsidRPr="00B32890">
        <w:rPr>
          <w:rFonts w:ascii="Calibri" w:hAnsi="Calibri" w:cs="Calibri"/>
        </w:rPr>
        <w:t xml:space="preserve"> from the property line located at 1126 Lake Lola, Greenville IL 62246 IN MILLS TOWNSHIP, SECTION 10 IN BOND COUNTY WITH A LEGAL DESCRIPTION OF S10 T4 R3 NE SW SW</w:t>
      </w:r>
      <w:r w:rsidR="00421094">
        <w:rPr>
          <w:rFonts w:ascii="Calibri" w:hAnsi="Calibri" w:cs="Calibri"/>
        </w:rPr>
        <w:t>.</w:t>
      </w:r>
    </w:p>
    <w:p w14:paraId="697A0AC2" w14:textId="56389D59" w:rsidR="00A54C81" w:rsidRPr="00B32890" w:rsidRDefault="00737FE7">
      <w:pPr>
        <w:rPr>
          <w:rFonts w:ascii="Calibri" w:hAnsi="Calibri" w:cs="Calibri"/>
        </w:rPr>
      </w:pPr>
      <w:r w:rsidRPr="00B32890">
        <w:rPr>
          <w:rFonts w:ascii="Calibri" w:hAnsi="Calibri" w:cs="Calibri"/>
        </w:rPr>
        <w:t xml:space="preserve">Motion was made by </w:t>
      </w:r>
      <w:r w:rsidR="0033329D" w:rsidRPr="00B32890">
        <w:rPr>
          <w:rFonts w:ascii="Calibri" w:hAnsi="Calibri" w:cs="Calibri"/>
        </w:rPr>
        <w:t>Susan File</w:t>
      </w:r>
      <w:r w:rsidR="003332C7" w:rsidRPr="00B32890">
        <w:rPr>
          <w:rFonts w:ascii="Calibri" w:hAnsi="Calibri" w:cs="Calibri"/>
        </w:rPr>
        <w:t xml:space="preserve"> </w:t>
      </w:r>
      <w:r w:rsidR="000152E4" w:rsidRPr="00B32890">
        <w:rPr>
          <w:rFonts w:ascii="Calibri" w:hAnsi="Calibri" w:cs="Calibri"/>
        </w:rPr>
        <w:t>and</w:t>
      </w:r>
      <w:r w:rsidR="003332C7" w:rsidRPr="00B32890">
        <w:rPr>
          <w:rFonts w:ascii="Calibri" w:hAnsi="Calibri" w:cs="Calibri"/>
        </w:rPr>
        <w:t xml:space="preserve"> seconded by </w:t>
      </w:r>
      <w:r w:rsidR="008E4EB4" w:rsidRPr="00B32890">
        <w:rPr>
          <w:rFonts w:ascii="Calibri" w:hAnsi="Calibri" w:cs="Calibri"/>
        </w:rPr>
        <w:t>Ron Jarrett</w:t>
      </w:r>
      <w:r w:rsidR="003332C7" w:rsidRPr="00B32890">
        <w:rPr>
          <w:rFonts w:ascii="Calibri" w:hAnsi="Calibri" w:cs="Calibri"/>
        </w:rPr>
        <w:t xml:space="preserve"> to approve Variance B</w:t>
      </w:r>
      <w:r w:rsidR="003D5D06" w:rsidRPr="00B32890">
        <w:rPr>
          <w:rFonts w:ascii="Calibri" w:hAnsi="Calibri" w:cs="Calibri"/>
        </w:rPr>
        <w:t>C</w:t>
      </w:r>
      <w:r w:rsidR="003332C7" w:rsidRPr="00B32890">
        <w:rPr>
          <w:rFonts w:ascii="Calibri" w:hAnsi="Calibri" w:cs="Calibri"/>
        </w:rPr>
        <w:t xml:space="preserve">-2025-111 (Dothager) to reduce the required front setback from 50 feet to </w:t>
      </w:r>
      <w:r w:rsidR="006A7F97" w:rsidRPr="00B32890">
        <w:rPr>
          <w:rFonts w:ascii="Calibri" w:hAnsi="Calibri" w:cs="Calibri"/>
        </w:rPr>
        <w:t>30 feet</w:t>
      </w:r>
      <w:r w:rsidR="003332C7" w:rsidRPr="00B32890">
        <w:rPr>
          <w:rFonts w:ascii="Calibri" w:hAnsi="Calibri" w:cs="Calibri"/>
        </w:rPr>
        <w:t xml:space="preserve"> as an exception to § 5-12.3 and § 4-12</w:t>
      </w:r>
      <w:r w:rsidR="00F27409" w:rsidRPr="00B32890">
        <w:rPr>
          <w:rFonts w:ascii="Calibri" w:hAnsi="Calibri" w:cs="Calibri"/>
        </w:rPr>
        <w:t xml:space="preserve"> of the Bond County Zoning Ordinance</w:t>
      </w:r>
      <w:r w:rsidR="003332C7" w:rsidRPr="00B32890">
        <w:rPr>
          <w:rFonts w:ascii="Calibri" w:hAnsi="Calibri" w:cs="Calibri"/>
        </w:rPr>
        <w:t xml:space="preserve">, </w:t>
      </w:r>
      <w:r w:rsidR="00E44E87" w:rsidRPr="00B32890">
        <w:rPr>
          <w:rFonts w:ascii="Calibri" w:hAnsi="Calibri" w:cs="Calibri"/>
        </w:rPr>
        <w:t xml:space="preserve">and </w:t>
      </w:r>
      <w:r w:rsidR="003332C7" w:rsidRPr="00B32890">
        <w:rPr>
          <w:rFonts w:ascii="Calibri" w:hAnsi="Calibri" w:cs="Calibri"/>
        </w:rPr>
        <w:t xml:space="preserve">consistent with 55 ILCS 5/5-12020, based on the Findings of Fact for Questions </w:t>
      </w:r>
      <w:r w:rsidR="009C23C5" w:rsidRPr="00B32890">
        <w:rPr>
          <w:rFonts w:ascii="Calibri" w:hAnsi="Calibri" w:cs="Calibri"/>
        </w:rPr>
        <w:t>A-F</w:t>
      </w:r>
      <w:r w:rsidR="003332C7" w:rsidRPr="00B32890">
        <w:rPr>
          <w:rFonts w:ascii="Calibri" w:hAnsi="Calibri" w:cs="Calibri"/>
        </w:rPr>
        <w:t xml:space="preserve"> and the Tree Buffer </w:t>
      </w:r>
      <w:r w:rsidR="008E4EB4" w:rsidRPr="00B32890">
        <w:rPr>
          <w:rFonts w:ascii="Calibri" w:hAnsi="Calibri" w:cs="Calibri"/>
        </w:rPr>
        <w:t>noted</w:t>
      </w:r>
      <w:r w:rsidR="003332C7" w:rsidRPr="00B32890">
        <w:rPr>
          <w:rFonts w:ascii="Calibri" w:hAnsi="Calibri" w:cs="Calibri"/>
        </w:rPr>
        <w:t xml:space="preserve"> herein.</w:t>
      </w:r>
    </w:p>
    <w:p w14:paraId="31F18AAF" w14:textId="712BAD06" w:rsidR="001405B0" w:rsidRPr="00B32890" w:rsidRDefault="001405B0" w:rsidP="001405B0">
      <w:pPr>
        <w:rPr>
          <w:rFonts w:ascii="Calibri" w:hAnsi="Calibri" w:cs="Calibri"/>
        </w:rPr>
      </w:pPr>
      <w:r w:rsidRPr="00B32890">
        <w:rPr>
          <w:rFonts w:ascii="Calibri" w:hAnsi="Calibri" w:cs="Calibri"/>
        </w:rPr>
        <w:t xml:space="preserve">Roll call vote: Ayes — </w:t>
      </w:r>
      <w:r w:rsidR="00646D11" w:rsidRPr="00B32890">
        <w:rPr>
          <w:rFonts w:ascii="Calibri" w:hAnsi="Calibri" w:cs="Calibri"/>
        </w:rPr>
        <w:t xml:space="preserve">Jarrett, File, </w:t>
      </w:r>
      <w:r w:rsidR="00DB23BA" w:rsidRPr="00B32890">
        <w:rPr>
          <w:rFonts w:ascii="Calibri" w:hAnsi="Calibri" w:cs="Calibri"/>
        </w:rPr>
        <w:t>Tarasuik. Nays</w:t>
      </w:r>
      <w:r w:rsidRPr="00B32890">
        <w:rPr>
          <w:rFonts w:ascii="Calibri" w:hAnsi="Calibri" w:cs="Calibri"/>
        </w:rPr>
        <w:t xml:space="preserve"> — None. Absent — Bassett and Waters. Motion carried.</w:t>
      </w:r>
    </w:p>
    <w:p w14:paraId="4ACE94AA" w14:textId="77777777" w:rsidR="00BB6504" w:rsidRPr="00B32890" w:rsidRDefault="00BB6504" w:rsidP="00BB6504">
      <w:pPr>
        <w:rPr>
          <w:rFonts w:ascii="Calibri" w:hAnsi="Calibri" w:cs="Calibri"/>
          <w:b/>
          <w:bCs/>
        </w:rPr>
      </w:pPr>
      <w:r w:rsidRPr="00B32890">
        <w:rPr>
          <w:rFonts w:ascii="Calibri" w:hAnsi="Calibri" w:cs="Calibri"/>
          <w:b/>
          <w:bCs/>
        </w:rPr>
        <w:t>Executive Session</w:t>
      </w:r>
    </w:p>
    <w:p w14:paraId="0E5B7DE0" w14:textId="77777777" w:rsidR="0030662C" w:rsidRPr="00B32890" w:rsidRDefault="00ED21DB" w:rsidP="00ED21DB">
      <w:pPr>
        <w:rPr>
          <w:rFonts w:ascii="Calibri" w:hAnsi="Calibri" w:cs="Calibri"/>
        </w:rPr>
      </w:pPr>
      <w:r w:rsidRPr="00B32890">
        <w:rPr>
          <w:rFonts w:ascii="Calibri" w:hAnsi="Calibri" w:cs="Calibri"/>
        </w:rPr>
        <w:t xml:space="preserve">Motion was made by Ron Jarrett and seconded by Susan File to </w:t>
      </w:r>
      <w:r w:rsidR="00D01F76" w:rsidRPr="00B32890">
        <w:rPr>
          <w:rFonts w:ascii="Calibri" w:hAnsi="Calibri" w:cs="Calibri"/>
        </w:rPr>
        <w:t>enter</w:t>
      </w:r>
      <w:r w:rsidRPr="00B32890">
        <w:rPr>
          <w:rFonts w:ascii="Calibri" w:hAnsi="Calibri" w:cs="Calibri"/>
        </w:rPr>
        <w:t xml:space="preserve"> executive session at </w:t>
      </w:r>
      <w:r w:rsidR="009C3F58" w:rsidRPr="00B32890">
        <w:rPr>
          <w:rFonts w:ascii="Calibri" w:hAnsi="Calibri" w:cs="Calibri"/>
        </w:rPr>
        <w:t>7:38</w:t>
      </w:r>
      <w:r w:rsidRPr="00B32890">
        <w:rPr>
          <w:rFonts w:ascii="Calibri" w:hAnsi="Calibri" w:cs="Calibri"/>
        </w:rPr>
        <w:t xml:space="preserve"> PM. </w:t>
      </w:r>
    </w:p>
    <w:p w14:paraId="788958A4" w14:textId="6E45FF2E" w:rsidR="00ED21DB" w:rsidRPr="00B32890" w:rsidRDefault="00ED21DB" w:rsidP="00ED21DB">
      <w:pPr>
        <w:rPr>
          <w:rFonts w:ascii="Calibri" w:hAnsi="Calibri" w:cs="Calibri"/>
        </w:rPr>
      </w:pPr>
      <w:r w:rsidRPr="00B32890">
        <w:rPr>
          <w:rFonts w:ascii="Calibri" w:hAnsi="Calibri" w:cs="Calibri"/>
        </w:rPr>
        <w:t xml:space="preserve">Roll call vote: Ayes — </w:t>
      </w:r>
      <w:r w:rsidR="009C3F58" w:rsidRPr="00B32890">
        <w:rPr>
          <w:rFonts w:ascii="Calibri" w:hAnsi="Calibri" w:cs="Calibri"/>
        </w:rPr>
        <w:t>Jarrett, File, Tarasuik</w:t>
      </w:r>
      <w:r w:rsidR="00D01F76" w:rsidRPr="00B32890">
        <w:rPr>
          <w:rFonts w:ascii="Calibri" w:hAnsi="Calibri" w:cs="Calibri"/>
        </w:rPr>
        <w:t>.</w:t>
      </w:r>
      <w:r w:rsidRPr="00B32890">
        <w:rPr>
          <w:rFonts w:ascii="Calibri" w:hAnsi="Calibri" w:cs="Calibri"/>
        </w:rPr>
        <w:t xml:space="preserve"> Nays — None. Absent — Bassett and Waters. Motion carried.</w:t>
      </w:r>
    </w:p>
    <w:p w14:paraId="6FC7781F" w14:textId="77777777" w:rsidR="0030662C" w:rsidRPr="00B32890" w:rsidRDefault="003905D8" w:rsidP="00BB6504">
      <w:pPr>
        <w:rPr>
          <w:rFonts w:ascii="Calibri" w:hAnsi="Calibri" w:cs="Calibri"/>
        </w:rPr>
      </w:pPr>
      <w:r w:rsidRPr="00B32890">
        <w:rPr>
          <w:rFonts w:ascii="Calibri" w:hAnsi="Calibri" w:cs="Calibri"/>
        </w:rPr>
        <w:t>T</w:t>
      </w:r>
      <w:r w:rsidR="00BB6504" w:rsidRPr="00B32890">
        <w:rPr>
          <w:rFonts w:ascii="Calibri" w:hAnsi="Calibri" w:cs="Calibri"/>
        </w:rPr>
        <w:t>he ZBOA</w:t>
      </w:r>
      <w:r w:rsidR="009A4AA0" w:rsidRPr="00B32890">
        <w:rPr>
          <w:rFonts w:ascii="Calibri" w:hAnsi="Calibri" w:cs="Calibri"/>
        </w:rPr>
        <w:t xml:space="preserve">, along </w:t>
      </w:r>
      <w:r w:rsidR="00BB6504" w:rsidRPr="00B32890">
        <w:rPr>
          <w:rFonts w:ascii="Calibri" w:hAnsi="Calibri" w:cs="Calibri"/>
        </w:rPr>
        <w:t>with State’s Attorney Dora Mann and Zoning Administrator Brad Criner</w:t>
      </w:r>
      <w:r w:rsidR="009A4AA0" w:rsidRPr="00B32890">
        <w:rPr>
          <w:rFonts w:ascii="Calibri" w:hAnsi="Calibri" w:cs="Calibri"/>
        </w:rPr>
        <w:t>,</w:t>
      </w:r>
      <w:r w:rsidR="007D18AC" w:rsidRPr="00B32890">
        <w:rPr>
          <w:rFonts w:ascii="Calibri" w:hAnsi="Calibri" w:cs="Calibri"/>
        </w:rPr>
        <w:t xml:space="preserve"> </w:t>
      </w:r>
      <w:r w:rsidR="00BB6504" w:rsidRPr="00B32890">
        <w:rPr>
          <w:rFonts w:ascii="Calibri" w:hAnsi="Calibri" w:cs="Calibri"/>
        </w:rPr>
        <w:t>discuss</w:t>
      </w:r>
      <w:r w:rsidR="007D18AC" w:rsidRPr="00B32890">
        <w:rPr>
          <w:rFonts w:ascii="Calibri" w:hAnsi="Calibri" w:cs="Calibri"/>
        </w:rPr>
        <w:t>ed</w:t>
      </w:r>
      <w:r w:rsidR="00BB6504" w:rsidRPr="00B32890">
        <w:rPr>
          <w:rFonts w:ascii="Calibri" w:hAnsi="Calibri" w:cs="Calibri"/>
        </w:rPr>
        <w:t xml:space="preserve"> pending litigation </w:t>
      </w:r>
      <w:r w:rsidR="007D18AC" w:rsidRPr="00B32890">
        <w:rPr>
          <w:rFonts w:ascii="Calibri" w:hAnsi="Calibri" w:cs="Calibri"/>
        </w:rPr>
        <w:t>pu</w:t>
      </w:r>
      <w:r w:rsidR="00BB6504" w:rsidRPr="00B32890">
        <w:rPr>
          <w:rFonts w:ascii="Calibri" w:hAnsi="Calibri" w:cs="Calibri"/>
        </w:rPr>
        <w:t xml:space="preserve">rsuant to 5 ILCS 120/2(c)(1) and (11) (Open Meetings Act exceptions). </w:t>
      </w:r>
      <w:bookmarkStart w:id="0" w:name="_Hlk211564353"/>
      <w:r w:rsidR="00BB6504" w:rsidRPr="00B32890">
        <w:rPr>
          <w:rFonts w:ascii="Calibri" w:hAnsi="Calibri" w:cs="Calibri"/>
        </w:rPr>
        <w:t xml:space="preserve">Motion was made by </w:t>
      </w:r>
      <w:r w:rsidR="00ED21DB" w:rsidRPr="00B32890">
        <w:rPr>
          <w:rFonts w:ascii="Calibri" w:hAnsi="Calibri" w:cs="Calibri"/>
        </w:rPr>
        <w:t>Ron Jarrett</w:t>
      </w:r>
      <w:r w:rsidR="00BB6504" w:rsidRPr="00B32890">
        <w:rPr>
          <w:rFonts w:ascii="Calibri" w:hAnsi="Calibri" w:cs="Calibri"/>
        </w:rPr>
        <w:t xml:space="preserve"> and seconded by </w:t>
      </w:r>
      <w:r w:rsidR="00ED21DB" w:rsidRPr="00B32890">
        <w:rPr>
          <w:rFonts w:ascii="Calibri" w:hAnsi="Calibri" w:cs="Calibri"/>
        </w:rPr>
        <w:t>Susan File</w:t>
      </w:r>
      <w:r w:rsidR="00BB6504" w:rsidRPr="00B32890">
        <w:rPr>
          <w:rFonts w:ascii="Calibri" w:hAnsi="Calibri" w:cs="Calibri"/>
        </w:rPr>
        <w:t xml:space="preserve"> to end executive session at </w:t>
      </w:r>
      <w:r w:rsidR="008C73C2" w:rsidRPr="00B32890">
        <w:rPr>
          <w:rFonts w:ascii="Calibri" w:hAnsi="Calibri" w:cs="Calibri"/>
        </w:rPr>
        <w:t>7:43</w:t>
      </w:r>
      <w:r w:rsidR="00BB6504" w:rsidRPr="00B32890">
        <w:rPr>
          <w:rFonts w:ascii="Calibri" w:hAnsi="Calibri" w:cs="Calibri"/>
        </w:rPr>
        <w:t xml:space="preserve"> PM. </w:t>
      </w:r>
    </w:p>
    <w:p w14:paraId="722A2023" w14:textId="66F8BF15" w:rsidR="00BB6504" w:rsidRPr="00B32890" w:rsidRDefault="00BB6504" w:rsidP="00BB6504">
      <w:pPr>
        <w:rPr>
          <w:rFonts w:ascii="Calibri" w:hAnsi="Calibri" w:cs="Calibri"/>
        </w:rPr>
      </w:pPr>
      <w:r w:rsidRPr="00B32890">
        <w:rPr>
          <w:rFonts w:ascii="Calibri" w:hAnsi="Calibri" w:cs="Calibri"/>
        </w:rPr>
        <w:t xml:space="preserve">Roll call vote: Ayes — </w:t>
      </w:r>
      <w:r w:rsidR="008C73C2" w:rsidRPr="00B32890">
        <w:rPr>
          <w:rFonts w:ascii="Calibri" w:hAnsi="Calibri" w:cs="Calibri"/>
        </w:rPr>
        <w:t>Jarrett, File, Tarasuik</w:t>
      </w:r>
      <w:r w:rsidR="00D01F76" w:rsidRPr="00B32890">
        <w:rPr>
          <w:rFonts w:ascii="Calibri" w:hAnsi="Calibri" w:cs="Calibri"/>
        </w:rPr>
        <w:t>.</w:t>
      </w:r>
      <w:r w:rsidRPr="00B32890">
        <w:rPr>
          <w:rFonts w:ascii="Calibri" w:hAnsi="Calibri" w:cs="Calibri"/>
        </w:rPr>
        <w:t xml:space="preserve"> Nays — None. Absent — Bassett and Waters. Motion carried.</w:t>
      </w:r>
    </w:p>
    <w:bookmarkEnd w:id="0"/>
    <w:p w14:paraId="077954DC" w14:textId="5EB68AAB" w:rsidR="00A95AAB" w:rsidRDefault="00CC658F" w:rsidP="00BB6504">
      <w:pPr>
        <w:rPr>
          <w:rFonts w:ascii="Calibri" w:hAnsi="Calibri" w:cs="Calibri"/>
          <w:b/>
        </w:rPr>
      </w:pPr>
      <w:r w:rsidRPr="00B32890">
        <w:rPr>
          <w:rFonts w:ascii="Calibri" w:hAnsi="Calibri" w:cs="Calibri"/>
          <w:b/>
        </w:rPr>
        <w:lastRenderedPageBreak/>
        <w:t>Return to Open Session</w:t>
      </w:r>
    </w:p>
    <w:p w14:paraId="613B8A13" w14:textId="12DB67CB" w:rsidR="00DD341A" w:rsidRPr="00DD341A" w:rsidRDefault="00DD341A" w:rsidP="00BB6504">
      <w:pPr>
        <w:rPr>
          <w:rFonts w:ascii="Calibri" w:hAnsi="Calibri" w:cs="Calibri"/>
          <w:bCs/>
        </w:rPr>
      </w:pPr>
      <w:r>
        <w:rPr>
          <w:rFonts w:ascii="Calibri" w:hAnsi="Calibri" w:cs="Calibri"/>
          <w:bCs/>
        </w:rPr>
        <w:t xml:space="preserve">No action was taken in </w:t>
      </w:r>
      <w:r w:rsidR="00214909">
        <w:rPr>
          <w:rFonts w:ascii="Calibri" w:hAnsi="Calibri" w:cs="Calibri"/>
          <w:bCs/>
        </w:rPr>
        <w:t>closed</w:t>
      </w:r>
      <w:r>
        <w:rPr>
          <w:rFonts w:ascii="Calibri" w:hAnsi="Calibri" w:cs="Calibri"/>
          <w:bCs/>
        </w:rPr>
        <w:t xml:space="preserve"> session.</w:t>
      </w:r>
    </w:p>
    <w:p w14:paraId="679ACF8F" w14:textId="7166EB15" w:rsidR="004435F6" w:rsidRPr="00B32890" w:rsidRDefault="00F87D1B" w:rsidP="000B4286">
      <w:pPr>
        <w:pStyle w:val="Heading3"/>
        <w:rPr>
          <w:rFonts w:ascii="Calibri" w:hAnsi="Calibri" w:cs="Calibri"/>
          <w:color w:val="auto"/>
        </w:rPr>
      </w:pPr>
      <w:r w:rsidRPr="00B32890">
        <w:rPr>
          <w:rFonts w:ascii="Calibri" w:hAnsi="Calibri" w:cs="Calibri"/>
          <w:color w:val="auto"/>
        </w:rPr>
        <w:t>New Business, continued</w:t>
      </w:r>
    </w:p>
    <w:p w14:paraId="1F05B57B" w14:textId="77777777" w:rsidR="008C1622" w:rsidRPr="008C1622" w:rsidRDefault="008C1622" w:rsidP="008C1622">
      <w:pPr>
        <w:rPr>
          <w:rFonts w:ascii="Calibri" w:hAnsi="Calibri" w:cs="Calibri"/>
          <w:b/>
          <w:bCs/>
        </w:rPr>
      </w:pPr>
      <w:r w:rsidRPr="008C1622">
        <w:rPr>
          <w:rFonts w:ascii="Calibri" w:hAnsi="Calibri" w:cs="Calibri"/>
          <w:b/>
          <w:bCs/>
        </w:rPr>
        <w:t>Discussion – Possible Reduction of Minimum Lot Size in A-1 Agricultural District</w:t>
      </w:r>
    </w:p>
    <w:p w14:paraId="390FE196" w14:textId="77777777" w:rsidR="008C1622" w:rsidRPr="008C1622" w:rsidRDefault="008C1622" w:rsidP="008C1622">
      <w:pPr>
        <w:rPr>
          <w:rFonts w:ascii="Calibri" w:hAnsi="Calibri" w:cs="Calibri"/>
        </w:rPr>
      </w:pPr>
      <w:r w:rsidRPr="008C1622">
        <w:rPr>
          <w:rFonts w:ascii="Calibri" w:hAnsi="Calibri" w:cs="Calibri"/>
        </w:rPr>
        <w:t>Chairperson Jim Tarasuik led a discussion on whether the minimum lot size requirement in the A-1 Agricultural District (currently five (5) acres) should be reconsidered. He noted that public interest has arisen regarding a potential reduction to three (3) acres and stated that the Zoning Board of Appeals will hold a public hearing at its December regular meeting to receive public comment and guidance on how the County should proceed.</w:t>
      </w:r>
    </w:p>
    <w:p w14:paraId="314E1049" w14:textId="5607C2E2" w:rsidR="008C1622" w:rsidRPr="008C1622" w:rsidRDefault="008C1622" w:rsidP="008C1622">
      <w:pPr>
        <w:rPr>
          <w:rFonts w:ascii="Calibri" w:hAnsi="Calibri" w:cs="Calibri"/>
        </w:rPr>
      </w:pPr>
      <w:r w:rsidRPr="008C1622">
        <w:rPr>
          <w:rFonts w:ascii="Calibri" w:hAnsi="Calibri" w:cs="Calibri"/>
        </w:rPr>
        <w:t xml:space="preserve">The Chair clarified that this hearing will be for information-gathering purposes only and does not constitute a formal text-amendment request under Article 9 of the Bond County Zoning Ordinance (June 17 2025). Should the </w:t>
      </w:r>
      <w:r w:rsidR="00B32890" w:rsidRPr="00B32890">
        <w:rPr>
          <w:rFonts w:ascii="Calibri" w:hAnsi="Calibri" w:cs="Calibri"/>
        </w:rPr>
        <w:t>ZBOA</w:t>
      </w:r>
      <w:r w:rsidRPr="008C1622">
        <w:rPr>
          <w:rFonts w:ascii="Calibri" w:hAnsi="Calibri" w:cs="Calibri"/>
        </w:rPr>
        <w:t xml:space="preserve"> or County Board later determine that an amendment is warranted, a separate application, public notice, and hearing will be initiated in accordance with 55 ILCS 5/5-12014 and Article 9 of the Zoning Ordinance.</w:t>
      </w:r>
    </w:p>
    <w:p w14:paraId="1AD37D5D" w14:textId="77777777" w:rsidR="008C1622" w:rsidRPr="008C1622" w:rsidRDefault="008C1622" w:rsidP="008C1622">
      <w:pPr>
        <w:rPr>
          <w:rFonts w:ascii="Calibri" w:hAnsi="Calibri" w:cs="Calibri"/>
        </w:rPr>
      </w:pPr>
      <w:r w:rsidRPr="008C1622">
        <w:rPr>
          <w:rFonts w:ascii="Calibri" w:hAnsi="Calibri" w:cs="Calibri"/>
        </w:rPr>
        <w:t>No formal action was taken at this time.</w:t>
      </w:r>
    </w:p>
    <w:p w14:paraId="66F66D67" w14:textId="3DFB2A84" w:rsidR="00DB725A" w:rsidRPr="00B32890" w:rsidRDefault="003332C7" w:rsidP="000B4286">
      <w:pPr>
        <w:pStyle w:val="Heading3"/>
        <w:rPr>
          <w:rFonts w:ascii="Calibri" w:hAnsi="Calibri" w:cs="Calibri"/>
          <w:color w:val="auto"/>
        </w:rPr>
      </w:pPr>
      <w:r w:rsidRPr="00B32890">
        <w:rPr>
          <w:rFonts w:ascii="Calibri" w:hAnsi="Calibri" w:cs="Calibri"/>
          <w:color w:val="auto"/>
        </w:rPr>
        <w:t>Adjournment</w:t>
      </w:r>
    </w:p>
    <w:p w14:paraId="7236D318" w14:textId="77777777" w:rsidR="00B32890" w:rsidRPr="00B32890" w:rsidRDefault="00DB725A" w:rsidP="00DB725A">
      <w:pPr>
        <w:rPr>
          <w:rFonts w:ascii="Calibri" w:hAnsi="Calibri" w:cs="Calibri"/>
        </w:rPr>
      </w:pPr>
      <w:r w:rsidRPr="00B32890">
        <w:rPr>
          <w:rFonts w:ascii="Calibri" w:hAnsi="Calibri" w:cs="Calibri"/>
        </w:rPr>
        <w:t xml:space="preserve">A motion to adjourn was made by </w:t>
      </w:r>
      <w:r w:rsidR="00BA632D" w:rsidRPr="00B32890">
        <w:rPr>
          <w:rFonts w:ascii="Calibri" w:hAnsi="Calibri" w:cs="Calibri"/>
        </w:rPr>
        <w:t>Ron Jarrett</w:t>
      </w:r>
      <w:r w:rsidRPr="00B32890">
        <w:rPr>
          <w:rFonts w:ascii="Calibri" w:hAnsi="Calibri" w:cs="Calibri"/>
        </w:rPr>
        <w:t xml:space="preserve"> and seconded by </w:t>
      </w:r>
      <w:r w:rsidR="00BA632D" w:rsidRPr="00B32890">
        <w:rPr>
          <w:rFonts w:ascii="Calibri" w:hAnsi="Calibri" w:cs="Calibri"/>
        </w:rPr>
        <w:t>Susan File</w:t>
      </w:r>
      <w:r w:rsidRPr="00B32890">
        <w:rPr>
          <w:rFonts w:ascii="Calibri" w:hAnsi="Calibri" w:cs="Calibri"/>
        </w:rPr>
        <w:t xml:space="preserve">. </w:t>
      </w:r>
    </w:p>
    <w:p w14:paraId="16D004BA" w14:textId="02CC49C6" w:rsidR="00DB725A" w:rsidRPr="00B32890" w:rsidRDefault="00DB725A" w:rsidP="00DB725A">
      <w:pPr>
        <w:rPr>
          <w:rFonts w:ascii="Calibri" w:hAnsi="Calibri" w:cs="Calibri"/>
        </w:rPr>
      </w:pPr>
      <w:r w:rsidRPr="00B32890">
        <w:rPr>
          <w:rFonts w:ascii="Calibri" w:hAnsi="Calibri" w:cs="Calibri"/>
        </w:rPr>
        <w:t>Roll call vote: Ayes —</w:t>
      </w:r>
      <w:bookmarkStart w:id="1" w:name="_Hlk210328996"/>
      <w:r w:rsidR="00BA632D" w:rsidRPr="00B32890">
        <w:rPr>
          <w:rFonts w:ascii="Calibri" w:hAnsi="Calibri" w:cs="Calibri"/>
        </w:rPr>
        <w:t>Jarrett, File, Tarasuik</w:t>
      </w:r>
      <w:r w:rsidR="000B4286" w:rsidRPr="00B32890">
        <w:rPr>
          <w:rFonts w:ascii="Calibri" w:hAnsi="Calibri" w:cs="Calibri"/>
        </w:rPr>
        <w:t>.</w:t>
      </w:r>
      <w:r w:rsidRPr="00B32890">
        <w:rPr>
          <w:rFonts w:ascii="Calibri" w:hAnsi="Calibri" w:cs="Calibri"/>
        </w:rPr>
        <w:t xml:space="preserve"> </w:t>
      </w:r>
      <w:bookmarkEnd w:id="1"/>
      <w:r w:rsidRPr="00B32890">
        <w:rPr>
          <w:rFonts w:ascii="Calibri" w:hAnsi="Calibri" w:cs="Calibri"/>
        </w:rPr>
        <w:t xml:space="preserve">Nays — None. Absent — </w:t>
      </w:r>
      <w:r w:rsidR="000B4286" w:rsidRPr="00B32890">
        <w:rPr>
          <w:rFonts w:ascii="Calibri" w:hAnsi="Calibri" w:cs="Calibri"/>
        </w:rPr>
        <w:t>Bassett and Waters.</w:t>
      </w:r>
      <w:r w:rsidRPr="00B32890">
        <w:rPr>
          <w:rFonts w:ascii="Calibri" w:hAnsi="Calibri" w:cs="Calibri"/>
        </w:rPr>
        <w:t xml:space="preserve"> Motion carried. Meeting adjourned at </w:t>
      </w:r>
      <w:r w:rsidR="00BA632D" w:rsidRPr="00B32890">
        <w:rPr>
          <w:rFonts w:ascii="Calibri" w:hAnsi="Calibri" w:cs="Calibri"/>
        </w:rPr>
        <w:t>7:4</w:t>
      </w:r>
      <w:r w:rsidR="006446AA" w:rsidRPr="00B32890">
        <w:rPr>
          <w:rFonts w:ascii="Calibri" w:hAnsi="Calibri" w:cs="Calibri"/>
        </w:rPr>
        <w:t>7</w:t>
      </w:r>
      <w:r w:rsidRPr="00B32890">
        <w:rPr>
          <w:rFonts w:ascii="Calibri" w:hAnsi="Calibri" w:cs="Calibri"/>
        </w:rPr>
        <w:t xml:space="preserve"> PM.</w:t>
      </w:r>
    </w:p>
    <w:p w14:paraId="2E4B7A43" w14:textId="77777777" w:rsidR="00A54C81" w:rsidRPr="00B32890" w:rsidRDefault="003332C7">
      <w:pPr>
        <w:rPr>
          <w:rFonts w:ascii="Calibri" w:hAnsi="Calibri" w:cs="Calibri"/>
        </w:rPr>
      </w:pPr>
      <w:r w:rsidRPr="00B32890">
        <w:rPr>
          <w:rFonts w:ascii="Calibri" w:hAnsi="Calibri" w:cs="Calibri"/>
        </w:rPr>
        <w:br/>
        <w:t>Respectfully submitted,</w:t>
      </w:r>
    </w:p>
    <w:p w14:paraId="209E2FBD" w14:textId="205287B9" w:rsidR="00A54C81" w:rsidRPr="00B32890" w:rsidRDefault="003332C7">
      <w:pPr>
        <w:rPr>
          <w:rFonts w:ascii="Calibri" w:hAnsi="Calibri" w:cs="Calibri"/>
        </w:rPr>
      </w:pPr>
      <w:r w:rsidRPr="00B32890">
        <w:rPr>
          <w:rFonts w:ascii="Calibri" w:hAnsi="Calibri" w:cs="Calibri"/>
        </w:rPr>
        <w:t>_________________________                  _________________________</w:t>
      </w:r>
      <w:r w:rsidRPr="00B32890">
        <w:rPr>
          <w:rFonts w:ascii="Calibri" w:hAnsi="Calibri" w:cs="Calibri"/>
        </w:rPr>
        <w:br/>
        <w:t>Susan File, Secretary                                    Jim Tarasuik, Chairperson</w:t>
      </w:r>
    </w:p>
    <w:p w14:paraId="16BD17AF" w14:textId="77777777" w:rsidR="00A36F9E" w:rsidRPr="00B32890" w:rsidRDefault="00A36F9E">
      <w:pPr>
        <w:rPr>
          <w:rFonts w:ascii="Calibri" w:hAnsi="Calibri" w:cs="Calibri"/>
        </w:rPr>
      </w:pPr>
    </w:p>
    <w:p w14:paraId="477ACE5B" w14:textId="317CA50E" w:rsidR="00072BA4" w:rsidRPr="00B32890" w:rsidRDefault="00072BA4">
      <w:pPr>
        <w:rPr>
          <w:rFonts w:ascii="Calibri" w:hAnsi="Calibri" w:cs="Calibri"/>
        </w:rPr>
      </w:pPr>
      <w:r w:rsidRPr="00B32890">
        <w:rPr>
          <w:rFonts w:ascii="Calibri" w:hAnsi="Calibri" w:cs="Calibri"/>
          <w:b/>
          <w:bCs/>
        </w:rPr>
        <w:t>Zoning Board of Appeals Members:</w:t>
      </w:r>
      <w:r w:rsidRPr="00B32890">
        <w:rPr>
          <w:rFonts w:ascii="Calibri" w:hAnsi="Calibri" w:cs="Calibri"/>
        </w:rPr>
        <w:br/>
      </w:r>
      <w:r w:rsidRPr="00B32890">
        <w:rPr>
          <w:rFonts w:ascii="Calibri" w:hAnsi="Calibri" w:cs="Calibri"/>
        </w:rPr>
        <w:br/>
        <w:t>Jim Tarasuik – Chairperson – November 5, 2022 to November 4, 2027</w:t>
      </w:r>
      <w:r w:rsidRPr="00B32890">
        <w:rPr>
          <w:rFonts w:ascii="Calibri" w:hAnsi="Calibri" w:cs="Calibri"/>
        </w:rPr>
        <w:br/>
        <w:t>Chad Waters – November 4, 2021 to November 3, 2025</w:t>
      </w:r>
      <w:r w:rsidRPr="00B32890">
        <w:rPr>
          <w:rFonts w:ascii="Calibri" w:hAnsi="Calibri" w:cs="Calibri"/>
        </w:rPr>
        <w:br/>
        <w:t>Ron Jarrett – November 4, 2024 to November 3, 2028</w:t>
      </w:r>
      <w:r w:rsidRPr="00B32890">
        <w:rPr>
          <w:rFonts w:ascii="Calibri" w:hAnsi="Calibri" w:cs="Calibri"/>
        </w:rPr>
        <w:br/>
        <w:t>Kelli Bassett – February 21, 2023 to November 4, 2027</w:t>
      </w:r>
      <w:r w:rsidRPr="00B32890">
        <w:rPr>
          <w:rFonts w:ascii="Calibri" w:hAnsi="Calibri" w:cs="Calibri"/>
        </w:rPr>
        <w:br/>
        <w:t>Susan File – Secretary – January 7, 2025 to January 6, 2029</w:t>
      </w:r>
    </w:p>
    <w:sectPr w:rsidR="00072BA4" w:rsidRPr="00B3289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7641" w14:textId="77777777" w:rsidR="001E1797" w:rsidRDefault="001E1797">
      <w:pPr>
        <w:spacing w:after="0" w:line="240" w:lineRule="auto"/>
      </w:pPr>
      <w:r>
        <w:separator/>
      </w:r>
    </w:p>
  </w:endnote>
  <w:endnote w:type="continuationSeparator" w:id="0">
    <w:p w14:paraId="1D39F43A" w14:textId="77777777" w:rsidR="001E1797" w:rsidRDefault="001E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656E" w14:textId="6D225074" w:rsidR="001F670E" w:rsidRDefault="003332C7" w:rsidP="001F670E">
    <w:pPr>
      <w:pStyle w:val="Footer"/>
      <w:jc w:val="center"/>
    </w:pPr>
    <w:r>
      <w:t xml:space="preserve">Page </w:t>
    </w:r>
    <w:r>
      <w:fldChar w:fldCharType="begin"/>
    </w:r>
    <w:r>
      <w:instrText>PAGE</w:instrText>
    </w:r>
    <w:r>
      <w:fldChar w:fldCharType="separate"/>
    </w:r>
    <w:r w:rsidR="00A955A8">
      <w:rPr>
        <w:noProof/>
      </w:rPr>
      <w:t>1</w:t>
    </w:r>
    <w:r>
      <w:fldChar w:fldCharType="end"/>
    </w:r>
    <w:r w:rsidR="001F670E">
      <w:tab/>
    </w:r>
    <w:r w:rsidR="00802707">
      <w:rPr>
        <w:i/>
        <w:iCs/>
        <w:sz w:val="18"/>
        <w:szCs w:val="18"/>
      </w:rPr>
      <w:t>Approved 12-9-25</w:t>
    </w:r>
    <w:r w:rsidR="001F670E">
      <w:rPr>
        <w:i/>
        <w:sz w:val="18"/>
      </w:rPr>
      <w:t xml:space="preserve"> – Bond County Zoning Board of Appeals</w:t>
    </w:r>
  </w:p>
  <w:p w14:paraId="138676B3" w14:textId="5337FF15" w:rsidR="00A54C81" w:rsidRDefault="00A54C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704E" w14:textId="77777777" w:rsidR="001E1797" w:rsidRDefault="001E1797">
      <w:pPr>
        <w:spacing w:after="0" w:line="240" w:lineRule="auto"/>
      </w:pPr>
      <w:r>
        <w:separator/>
      </w:r>
    </w:p>
  </w:footnote>
  <w:footnote w:type="continuationSeparator" w:id="0">
    <w:p w14:paraId="0CCCAC5E" w14:textId="77777777" w:rsidR="001E1797" w:rsidRDefault="001E1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8A80" w14:textId="77777777" w:rsidR="007169DF" w:rsidRDefault="007169DF" w:rsidP="007169DF">
    <w:pPr>
      <w:pStyle w:val="Header"/>
      <w:jc w:val="center"/>
    </w:pPr>
    <w:r>
      <w:rPr>
        <w:b/>
        <w:sz w:val="20"/>
      </w:rPr>
      <w:t>Bond County Zoning Board of Appeals</w:t>
    </w:r>
    <w:r>
      <w:rPr>
        <w:b/>
        <w:sz w:val="20"/>
      </w:rPr>
      <w:br/>
      <w:t>Bond County Courthouse • 200 W. College Ave • Greenville, IL 62246</w:t>
    </w:r>
  </w:p>
  <w:p w14:paraId="03249FA1" w14:textId="7B28F24E" w:rsidR="00A54C81" w:rsidRPr="007169DF" w:rsidRDefault="00A54C81" w:rsidP="00716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8D4D5C"/>
    <w:multiLevelType w:val="hybridMultilevel"/>
    <w:tmpl w:val="15B87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20DFC"/>
    <w:multiLevelType w:val="hybridMultilevel"/>
    <w:tmpl w:val="C17C355A"/>
    <w:lvl w:ilvl="0" w:tplc="4D96C64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1216F"/>
    <w:multiLevelType w:val="hybridMultilevel"/>
    <w:tmpl w:val="B2DA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A7C14"/>
    <w:multiLevelType w:val="hybridMultilevel"/>
    <w:tmpl w:val="7A6C1710"/>
    <w:lvl w:ilvl="0" w:tplc="1BD87928">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771CC"/>
    <w:multiLevelType w:val="hybridMultilevel"/>
    <w:tmpl w:val="C916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736C7"/>
    <w:multiLevelType w:val="hybridMultilevel"/>
    <w:tmpl w:val="7B3AD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85CDD"/>
    <w:multiLevelType w:val="hybridMultilevel"/>
    <w:tmpl w:val="DDE8C8B0"/>
    <w:lvl w:ilvl="0" w:tplc="F1D87B78">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75628"/>
    <w:multiLevelType w:val="hybridMultilevel"/>
    <w:tmpl w:val="044EA1EC"/>
    <w:lvl w:ilvl="0" w:tplc="58FE954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3652844">
    <w:abstractNumId w:val="8"/>
  </w:num>
  <w:num w:numId="2" w16cid:durableId="1370715953">
    <w:abstractNumId w:val="6"/>
  </w:num>
  <w:num w:numId="3" w16cid:durableId="653988807">
    <w:abstractNumId w:val="5"/>
  </w:num>
  <w:num w:numId="4" w16cid:durableId="1152914245">
    <w:abstractNumId w:val="4"/>
  </w:num>
  <w:num w:numId="5" w16cid:durableId="435057645">
    <w:abstractNumId w:val="7"/>
  </w:num>
  <w:num w:numId="6" w16cid:durableId="51777199">
    <w:abstractNumId w:val="3"/>
  </w:num>
  <w:num w:numId="7" w16cid:durableId="1283417710">
    <w:abstractNumId w:val="2"/>
  </w:num>
  <w:num w:numId="8" w16cid:durableId="1767574902">
    <w:abstractNumId w:val="1"/>
  </w:num>
  <w:num w:numId="9" w16cid:durableId="1053508769">
    <w:abstractNumId w:val="0"/>
  </w:num>
  <w:num w:numId="10" w16cid:durableId="1184631776">
    <w:abstractNumId w:val="11"/>
  </w:num>
  <w:num w:numId="11" w16cid:durableId="319191018">
    <w:abstractNumId w:val="10"/>
  </w:num>
  <w:num w:numId="12" w16cid:durableId="1576746133">
    <w:abstractNumId w:val="14"/>
  </w:num>
  <w:num w:numId="13" w16cid:durableId="2002196255">
    <w:abstractNumId w:val="16"/>
  </w:num>
  <w:num w:numId="14" w16cid:durableId="1843474496">
    <w:abstractNumId w:val="13"/>
  </w:num>
  <w:num w:numId="15" w16cid:durableId="1620918239">
    <w:abstractNumId w:val="9"/>
  </w:num>
  <w:num w:numId="16" w16cid:durableId="1729184567">
    <w:abstractNumId w:val="12"/>
  </w:num>
  <w:num w:numId="17" w16cid:durableId="282200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2E4"/>
    <w:rsid w:val="00034616"/>
    <w:rsid w:val="00044A7A"/>
    <w:rsid w:val="00054CB6"/>
    <w:rsid w:val="0006063C"/>
    <w:rsid w:val="00072BA4"/>
    <w:rsid w:val="00073E89"/>
    <w:rsid w:val="00076258"/>
    <w:rsid w:val="000A7375"/>
    <w:rsid w:val="000B4286"/>
    <w:rsid w:val="001405B0"/>
    <w:rsid w:val="0015074B"/>
    <w:rsid w:val="00153E49"/>
    <w:rsid w:val="00196C82"/>
    <w:rsid w:val="001A5059"/>
    <w:rsid w:val="001E1797"/>
    <w:rsid w:val="001F670E"/>
    <w:rsid w:val="00214909"/>
    <w:rsid w:val="00222C15"/>
    <w:rsid w:val="0022794C"/>
    <w:rsid w:val="002353F0"/>
    <w:rsid w:val="00243EB1"/>
    <w:rsid w:val="0029639D"/>
    <w:rsid w:val="002A488B"/>
    <w:rsid w:val="002C009F"/>
    <w:rsid w:val="002C7D71"/>
    <w:rsid w:val="0030662C"/>
    <w:rsid w:val="00307B4F"/>
    <w:rsid w:val="00326F90"/>
    <w:rsid w:val="0033329D"/>
    <w:rsid w:val="003332C7"/>
    <w:rsid w:val="00345A2C"/>
    <w:rsid w:val="003905D8"/>
    <w:rsid w:val="003C0E74"/>
    <w:rsid w:val="003D5D06"/>
    <w:rsid w:val="003E1725"/>
    <w:rsid w:val="00421094"/>
    <w:rsid w:val="00440AAF"/>
    <w:rsid w:val="004435F6"/>
    <w:rsid w:val="00480863"/>
    <w:rsid w:val="00484E70"/>
    <w:rsid w:val="004B1361"/>
    <w:rsid w:val="004B7BD6"/>
    <w:rsid w:val="004F0987"/>
    <w:rsid w:val="004F2A46"/>
    <w:rsid w:val="005963CD"/>
    <w:rsid w:val="00596709"/>
    <w:rsid w:val="005F263F"/>
    <w:rsid w:val="00635D56"/>
    <w:rsid w:val="006446AA"/>
    <w:rsid w:val="00646D11"/>
    <w:rsid w:val="00657271"/>
    <w:rsid w:val="0069292F"/>
    <w:rsid w:val="006963C5"/>
    <w:rsid w:val="006A7F97"/>
    <w:rsid w:val="006D090D"/>
    <w:rsid w:val="006F33BD"/>
    <w:rsid w:val="007169DF"/>
    <w:rsid w:val="00716B8E"/>
    <w:rsid w:val="007314CF"/>
    <w:rsid w:val="00732FD8"/>
    <w:rsid w:val="00737FE7"/>
    <w:rsid w:val="007472A9"/>
    <w:rsid w:val="00762118"/>
    <w:rsid w:val="0078564C"/>
    <w:rsid w:val="007B1A5B"/>
    <w:rsid w:val="007C6897"/>
    <w:rsid w:val="007D18AC"/>
    <w:rsid w:val="00802707"/>
    <w:rsid w:val="0088568B"/>
    <w:rsid w:val="00891120"/>
    <w:rsid w:val="008A3B86"/>
    <w:rsid w:val="008C1622"/>
    <w:rsid w:val="008C73C2"/>
    <w:rsid w:val="008E4EB4"/>
    <w:rsid w:val="008F6A7A"/>
    <w:rsid w:val="00930DCA"/>
    <w:rsid w:val="009525DD"/>
    <w:rsid w:val="00987D4D"/>
    <w:rsid w:val="009A4AA0"/>
    <w:rsid w:val="009C23C5"/>
    <w:rsid w:val="009C3F58"/>
    <w:rsid w:val="009E0492"/>
    <w:rsid w:val="009F76A0"/>
    <w:rsid w:val="00A14BFE"/>
    <w:rsid w:val="00A2196C"/>
    <w:rsid w:val="00A221D7"/>
    <w:rsid w:val="00A31BD8"/>
    <w:rsid w:val="00A36F9E"/>
    <w:rsid w:val="00A54C81"/>
    <w:rsid w:val="00A955A8"/>
    <w:rsid w:val="00A95AAB"/>
    <w:rsid w:val="00AA1D8D"/>
    <w:rsid w:val="00AB1DE1"/>
    <w:rsid w:val="00AC2B53"/>
    <w:rsid w:val="00AD418D"/>
    <w:rsid w:val="00B17D1A"/>
    <w:rsid w:val="00B320AE"/>
    <w:rsid w:val="00B32890"/>
    <w:rsid w:val="00B47730"/>
    <w:rsid w:val="00B557D9"/>
    <w:rsid w:val="00B64086"/>
    <w:rsid w:val="00B921A4"/>
    <w:rsid w:val="00B9282D"/>
    <w:rsid w:val="00BA632D"/>
    <w:rsid w:val="00BB6504"/>
    <w:rsid w:val="00BB6C22"/>
    <w:rsid w:val="00BF10EC"/>
    <w:rsid w:val="00C11AD0"/>
    <w:rsid w:val="00C40092"/>
    <w:rsid w:val="00C87E1C"/>
    <w:rsid w:val="00CB0664"/>
    <w:rsid w:val="00CC658F"/>
    <w:rsid w:val="00D005A2"/>
    <w:rsid w:val="00D01F76"/>
    <w:rsid w:val="00D12266"/>
    <w:rsid w:val="00D15DF8"/>
    <w:rsid w:val="00D70385"/>
    <w:rsid w:val="00D80AAE"/>
    <w:rsid w:val="00D85B5B"/>
    <w:rsid w:val="00DA50F4"/>
    <w:rsid w:val="00DB23BA"/>
    <w:rsid w:val="00DB725A"/>
    <w:rsid w:val="00DC49FB"/>
    <w:rsid w:val="00DD341A"/>
    <w:rsid w:val="00E03AC2"/>
    <w:rsid w:val="00E44E87"/>
    <w:rsid w:val="00E56CE2"/>
    <w:rsid w:val="00ED21DB"/>
    <w:rsid w:val="00EE228D"/>
    <w:rsid w:val="00EF0EB2"/>
    <w:rsid w:val="00F27409"/>
    <w:rsid w:val="00F4247F"/>
    <w:rsid w:val="00F50823"/>
    <w:rsid w:val="00F669B4"/>
    <w:rsid w:val="00F87D1B"/>
    <w:rsid w:val="00F913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E0F3983-C7D3-4D31-9EDE-FBAF181A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3576</TotalTime>
  <Pages>4</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File</cp:lastModifiedBy>
  <cp:revision>135</cp:revision>
  <cp:lastPrinted>2025-10-14T23:12:00Z</cp:lastPrinted>
  <dcterms:created xsi:type="dcterms:W3CDTF">2013-12-23T23:15:00Z</dcterms:created>
  <dcterms:modified xsi:type="dcterms:W3CDTF">2025-12-10T15:03:00Z</dcterms:modified>
  <cp:category/>
</cp:coreProperties>
</file>