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1D" w:rsidRPr="006A5C1D" w:rsidRDefault="001920AA" w:rsidP="006A5C1D">
      <w:pPr>
        <w:spacing w:line="652" w:lineRule="exact"/>
        <w:ind w:left="1088" w:right="1104"/>
        <w:jc w:val="center"/>
        <w:rPr>
          <w:rFonts w:asciiTheme="majorHAnsi" w:hAnsiTheme="majorHAnsi"/>
          <w:spacing w:val="-84"/>
          <w:sz w:val="56"/>
        </w:rPr>
      </w:pPr>
      <w:r>
        <w:rPr>
          <w:rFonts w:asciiTheme="majorHAnsi" w:hAnsiTheme="majorHAnsi"/>
          <w:spacing w:val="-8"/>
          <w:sz w:val="56"/>
        </w:rPr>
        <w:t>Bond County New Business</w:t>
      </w:r>
    </w:p>
    <w:p w:rsidR="006C405A" w:rsidRPr="006A5C1D" w:rsidRDefault="00441E59" w:rsidP="006A5C1D">
      <w:pPr>
        <w:spacing w:line="652" w:lineRule="exact"/>
        <w:ind w:left="1088" w:right="1104"/>
        <w:jc w:val="center"/>
        <w:rPr>
          <w:rFonts w:asciiTheme="majorHAnsi" w:hAnsiTheme="majorHAnsi"/>
          <w:sz w:val="56"/>
        </w:rPr>
      </w:pPr>
      <w:r w:rsidRPr="006A5C1D">
        <w:rPr>
          <w:rFonts w:asciiTheme="majorHAnsi" w:hAnsiTheme="majorHAnsi"/>
          <w:spacing w:val="-19"/>
          <w:sz w:val="56"/>
        </w:rPr>
        <w:t>Grant</w:t>
      </w:r>
      <w:r w:rsidRPr="006A5C1D">
        <w:rPr>
          <w:rFonts w:asciiTheme="majorHAnsi" w:hAnsiTheme="majorHAnsi"/>
          <w:spacing w:val="-82"/>
          <w:sz w:val="56"/>
        </w:rPr>
        <w:t xml:space="preserve"> </w:t>
      </w:r>
      <w:r w:rsidRPr="006A5C1D">
        <w:rPr>
          <w:rFonts w:asciiTheme="majorHAnsi" w:hAnsiTheme="majorHAnsi"/>
          <w:spacing w:val="-23"/>
          <w:sz w:val="56"/>
        </w:rPr>
        <w:t>Program</w:t>
      </w:r>
    </w:p>
    <w:p w:rsidR="006C405A" w:rsidRDefault="00441E59" w:rsidP="001920AA">
      <w:pPr>
        <w:spacing w:before="453" w:line="285" w:lineRule="auto"/>
        <w:ind w:left="2571" w:right="1896" w:firstLine="977"/>
        <w:rPr>
          <w:rFonts w:ascii="Calibri Light"/>
          <w:sz w:val="36"/>
        </w:rPr>
      </w:pPr>
      <w:r>
        <w:rPr>
          <w:rFonts w:ascii="Calibri Light"/>
          <w:spacing w:val="-11"/>
          <w:sz w:val="36"/>
        </w:rPr>
        <w:t xml:space="preserve">Guidelines </w:t>
      </w:r>
      <w:r>
        <w:rPr>
          <w:rFonts w:ascii="Calibri Light"/>
          <w:spacing w:val="-8"/>
          <w:sz w:val="36"/>
        </w:rPr>
        <w:t xml:space="preserve">and </w:t>
      </w:r>
      <w:r>
        <w:rPr>
          <w:rFonts w:ascii="Calibri Light"/>
          <w:spacing w:val="-10"/>
          <w:sz w:val="36"/>
        </w:rPr>
        <w:t xml:space="preserve">Application </w:t>
      </w:r>
    </w:p>
    <w:p w:rsidR="006C405A" w:rsidRDefault="00441E59">
      <w:pPr>
        <w:pStyle w:val="BodyText"/>
        <w:spacing w:before="246" w:line="237" w:lineRule="auto"/>
        <w:ind w:left="581" w:right="1160"/>
      </w:pPr>
      <w:r>
        <w:t xml:space="preserve">The </w:t>
      </w:r>
      <w:r w:rsidR="006A5C1D">
        <w:t>Bond</w:t>
      </w:r>
      <w:r>
        <w:t xml:space="preserve"> County </w:t>
      </w:r>
      <w:r w:rsidR="006A5C1D">
        <w:t>Board</w:t>
      </w:r>
      <w:r>
        <w:t xml:space="preserve">, with assistance of </w:t>
      </w:r>
      <w:r w:rsidR="006A5C1D">
        <w:t>the Bond County Treasurer</w:t>
      </w:r>
      <w:r>
        <w:t xml:space="preserve">, will review applications and recommend awarding of grants based on the availability of funding and evaluation of the eligibility criteria and required submissions set out below. </w:t>
      </w:r>
    </w:p>
    <w:p w:rsidR="006C405A" w:rsidRDefault="006C405A">
      <w:pPr>
        <w:pStyle w:val="BodyText"/>
        <w:spacing w:before="11"/>
        <w:rPr>
          <w:sz w:val="19"/>
        </w:rPr>
      </w:pPr>
    </w:p>
    <w:p w:rsidR="006C405A" w:rsidRDefault="006C405A">
      <w:pPr>
        <w:pStyle w:val="BodyText"/>
        <w:spacing w:before="1"/>
        <w:rPr>
          <w:sz w:val="30"/>
        </w:rPr>
      </w:pPr>
    </w:p>
    <w:p w:rsidR="006C405A" w:rsidRDefault="00441E59">
      <w:pPr>
        <w:pStyle w:val="Heading2"/>
      </w:pPr>
      <w:r>
        <w:rPr>
          <w:u w:val="single"/>
        </w:rPr>
        <w:t>Program Overview</w:t>
      </w:r>
    </w:p>
    <w:p w:rsidR="006C405A" w:rsidRDefault="00441E59">
      <w:pPr>
        <w:pStyle w:val="BodyText"/>
        <w:spacing w:before="18" w:line="256" w:lineRule="auto"/>
        <w:ind w:left="166" w:right="185"/>
      </w:pPr>
      <w:r>
        <w:t xml:space="preserve">The purpose of the </w:t>
      </w:r>
      <w:r w:rsidR="006A5C1D">
        <w:t>Bond</w:t>
      </w:r>
      <w:r>
        <w:t xml:space="preserve"> County </w:t>
      </w:r>
      <w:r w:rsidR="001920AA">
        <w:t>New</w:t>
      </w:r>
      <w:r w:rsidR="007A383D">
        <w:t xml:space="preserve"> </w:t>
      </w:r>
      <w:r>
        <w:t>Business Grant</w:t>
      </w:r>
      <w:r w:rsidR="007A383D">
        <w:t xml:space="preserve"> (B</w:t>
      </w:r>
      <w:r w:rsidR="001920AA">
        <w:t>CNBG</w:t>
      </w:r>
      <w:r w:rsidR="007A383D">
        <w:t>)</w:t>
      </w:r>
      <w:r>
        <w:t xml:space="preserve"> program is to help</w:t>
      </w:r>
      <w:r w:rsidR="001920AA">
        <w:t xml:space="preserve"> new </w:t>
      </w:r>
      <w:r>
        <w:t>businesses that are locat</w:t>
      </w:r>
      <w:r w:rsidR="001920AA">
        <w:t>ing</w:t>
      </w:r>
      <w:r>
        <w:t xml:space="preserve"> within </w:t>
      </w:r>
      <w:r w:rsidR="006A5C1D">
        <w:t>Bond</w:t>
      </w:r>
      <w:r>
        <w:t xml:space="preserve"> Count</w:t>
      </w:r>
      <w:r w:rsidR="001920AA">
        <w:t>y.</w:t>
      </w:r>
      <w:r>
        <w:t xml:space="preserve"> The </w:t>
      </w:r>
      <w:r w:rsidR="006A5C1D">
        <w:t>Bond</w:t>
      </w:r>
      <w:r>
        <w:t xml:space="preserve"> County Board has authorized funding of this grant through the </w:t>
      </w:r>
      <w:r w:rsidR="006A5C1D">
        <w:t>America Rescue Plan Act funds</w:t>
      </w:r>
      <w:r>
        <w:t xml:space="preserve"> of the County. The County believes businesses are a</w:t>
      </w:r>
      <w:r w:rsidR="006A5C1D">
        <w:t xml:space="preserve"> very</w:t>
      </w:r>
      <w:r>
        <w:t xml:space="preserve"> essential part of our community</w:t>
      </w:r>
      <w:r w:rsidR="001920AA">
        <w:t>.</w:t>
      </w:r>
    </w:p>
    <w:p w:rsidR="006C405A" w:rsidRDefault="006C405A">
      <w:pPr>
        <w:pStyle w:val="BodyText"/>
        <w:spacing w:before="8"/>
        <w:rPr>
          <w:sz w:val="23"/>
        </w:rPr>
      </w:pPr>
    </w:p>
    <w:p w:rsidR="006C405A" w:rsidRDefault="00441E59">
      <w:pPr>
        <w:pStyle w:val="BodyText"/>
        <w:spacing w:line="259" w:lineRule="auto"/>
        <w:ind w:left="166" w:right="311"/>
      </w:pPr>
      <w:r>
        <w:t xml:space="preserve">This grant is intended to </w:t>
      </w:r>
      <w:r w:rsidR="006A5C1D">
        <w:t xml:space="preserve">help </w:t>
      </w:r>
      <w:r w:rsidR="001920AA">
        <w:t xml:space="preserve">new business with capital outlay and </w:t>
      </w:r>
      <w:proofErr w:type="spellStart"/>
      <w:r w:rsidR="001920AA">
        <w:t>start up</w:t>
      </w:r>
      <w:proofErr w:type="spellEnd"/>
      <w:r w:rsidR="001920AA">
        <w:t xml:space="preserve"> cost.</w:t>
      </w:r>
      <w:r w:rsidR="00A54D2D">
        <w:t xml:space="preserve">  Program will be open until</w:t>
      </w:r>
      <w:r w:rsidR="00C065DC">
        <w:t xml:space="preserve"> 06/01/2023 or</w:t>
      </w:r>
      <w:r w:rsidR="00A54D2D">
        <w:t xml:space="preserve"> funds are expended.</w:t>
      </w:r>
    </w:p>
    <w:p w:rsidR="006C405A" w:rsidRDefault="006C405A">
      <w:pPr>
        <w:pStyle w:val="BodyText"/>
      </w:pPr>
    </w:p>
    <w:p w:rsidR="006C405A" w:rsidRDefault="00441E59">
      <w:pPr>
        <w:pStyle w:val="Heading2"/>
        <w:spacing w:before="29"/>
        <w:ind w:left="520"/>
      </w:pPr>
      <w:r>
        <w:rPr>
          <w:u w:val="single"/>
        </w:rPr>
        <w:t>Eligibility</w:t>
      </w:r>
    </w:p>
    <w:p w:rsidR="006C405A" w:rsidRPr="007A383D" w:rsidRDefault="00441E59" w:rsidP="007A383D">
      <w:pPr>
        <w:pStyle w:val="BodyText"/>
        <w:spacing w:before="124"/>
        <w:ind w:left="520"/>
      </w:pPr>
      <w:r>
        <w:t xml:space="preserve">To be eligible for the </w:t>
      </w:r>
      <w:r w:rsidR="007A383D">
        <w:t>BC</w:t>
      </w:r>
      <w:r w:rsidR="001920AA">
        <w:t>N</w:t>
      </w:r>
      <w:r w:rsidR="007A383D">
        <w:t>B</w:t>
      </w:r>
      <w:r>
        <w:t>G program, a business (profit or non-profit) must meet the following criteria:</w:t>
      </w:r>
    </w:p>
    <w:p w:rsidR="006C405A" w:rsidRDefault="00441E59" w:rsidP="001920AA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136" w:line="237" w:lineRule="auto"/>
        <w:ind w:left="888" w:right="763"/>
        <w:rPr>
          <w:rFonts w:ascii="Calibri" w:hAnsi="Calibri"/>
        </w:rPr>
      </w:pPr>
      <w:r>
        <w:rPr>
          <w:rFonts w:ascii="Calibri" w:hAnsi="Calibri"/>
        </w:rPr>
        <w:t>Operate</w:t>
      </w:r>
      <w:r w:rsidR="001920AA">
        <w:rPr>
          <w:rFonts w:ascii="Calibri" w:hAnsi="Calibri"/>
        </w:rPr>
        <w:t xml:space="preserve"> in the boundaries of Bond County</w:t>
      </w:r>
      <w:r>
        <w:rPr>
          <w:rFonts w:ascii="Calibri" w:hAnsi="Calibri"/>
        </w:rPr>
        <w:t xml:space="preserve">. </w:t>
      </w:r>
    </w:p>
    <w:p w:rsidR="00DE4632" w:rsidRPr="001920AA" w:rsidRDefault="00DE4632" w:rsidP="001920AA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136" w:line="237" w:lineRule="auto"/>
        <w:ind w:left="888" w:right="763"/>
        <w:rPr>
          <w:rFonts w:ascii="Calibri" w:hAnsi="Calibri"/>
        </w:rPr>
      </w:pPr>
      <w:r>
        <w:rPr>
          <w:rFonts w:ascii="Calibri" w:hAnsi="Calibri"/>
        </w:rPr>
        <w:t>One grant per entity/person.  (If person A owns business B, C and D they may only apply for once business.  Shareholder ownership determines if entities are related.</w:t>
      </w:r>
      <w:r w:rsidR="00C065DC">
        <w:rPr>
          <w:rFonts w:ascii="Calibri" w:hAnsi="Calibri"/>
        </w:rPr>
        <w:t>)</w:t>
      </w:r>
    </w:p>
    <w:p w:rsidR="006C405A" w:rsidRDefault="00441E59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87" w:line="237" w:lineRule="auto"/>
        <w:ind w:right="484" w:hanging="360"/>
        <w:rPr>
          <w:rFonts w:ascii="Calibri" w:hAnsi="Calibri"/>
        </w:rPr>
      </w:pPr>
      <w:r>
        <w:rPr>
          <w:rFonts w:ascii="Calibri" w:hAnsi="Calibri"/>
        </w:rPr>
        <w:t>Must be legally capable of entering into a binding contract. A Grant Agreement with Recapture will be required that will obligate the business to repay the grant if program rules are not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followed.</w:t>
      </w:r>
    </w:p>
    <w:p w:rsidR="006C405A" w:rsidRDefault="00441E59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84"/>
        <w:ind w:left="888"/>
        <w:rPr>
          <w:rFonts w:ascii="Calibri" w:hAnsi="Calibri"/>
        </w:rPr>
      </w:pPr>
      <w:r>
        <w:rPr>
          <w:rFonts w:ascii="Calibri" w:hAnsi="Calibri"/>
        </w:rPr>
        <w:t>Must remain open for one-year following the grant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award.</w:t>
      </w:r>
    </w:p>
    <w:p w:rsidR="006C405A" w:rsidRPr="00C065DC" w:rsidRDefault="00DE4632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87" w:line="237" w:lineRule="auto"/>
        <w:ind w:right="745" w:hanging="360"/>
        <w:rPr>
          <w:rFonts w:ascii="Calibri" w:hAnsi="Calibri"/>
        </w:rPr>
      </w:pPr>
      <w:r w:rsidRPr="00C065DC">
        <w:rPr>
          <w:rFonts w:ascii="Calibri" w:hAnsi="Calibri"/>
        </w:rPr>
        <w:t>Must have started on or after January 1, 2023.</w:t>
      </w:r>
    </w:p>
    <w:p w:rsidR="006C405A" w:rsidRDefault="006C405A">
      <w:pPr>
        <w:pStyle w:val="BodyText"/>
        <w:spacing w:before="3"/>
        <w:rPr>
          <w:sz w:val="30"/>
        </w:rPr>
      </w:pPr>
      <w:bookmarkStart w:id="0" w:name="_GoBack"/>
      <w:bookmarkEnd w:id="0"/>
    </w:p>
    <w:p w:rsidR="006C405A" w:rsidRDefault="00441E59" w:rsidP="00953D18">
      <w:pPr>
        <w:pStyle w:val="Heading2"/>
        <w:ind w:left="520"/>
      </w:pPr>
      <w:r>
        <w:rPr>
          <w:u w:val="single"/>
        </w:rPr>
        <w:t>Funding</w:t>
      </w:r>
    </w:p>
    <w:p w:rsidR="006C405A" w:rsidRDefault="00953D18">
      <w:pPr>
        <w:pStyle w:val="ListParagraph"/>
        <w:numPr>
          <w:ilvl w:val="0"/>
          <w:numId w:val="4"/>
        </w:numPr>
        <w:tabs>
          <w:tab w:val="left" w:pos="864"/>
        </w:tabs>
        <w:spacing w:before="119" w:line="237" w:lineRule="auto"/>
        <w:ind w:left="862" w:right="211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Grant amount will not exceed </w:t>
      </w:r>
      <w:r w:rsidR="00DE4632">
        <w:rPr>
          <w:rFonts w:ascii="Calibri" w:hAnsi="Calibri"/>
        </w:rPr>
        <w:t>$25</w:t>
      </w:r>
      <w:r>
        <w:rPr>
          <w:rFonts w:ascii="Calibri" w:hAnsi="Calibri"/>
        </w:rPr>
        <w:t xml:space="preserve">,000. </w:t>
      </w:r>
    </w:p>
    <w:p w:rsidR="00DE4632" w:rsidRDefault="00DE4632">
      <w:pPr>
        <w:pStyle w:val="ListParagraph"/>
        <w:numPr>
          <w:ilvl w:val="0"/>
          <w:numId w:val="4"/>
        </w:numPr>
        <w:tabs>
          <w:tab w:val="left" w:pos="864"/>
        </w:tabs>
        <w:spacing w:before="119" w:line="237" w:lineRule="auto"/>
        <w:ind w:left="862" w:right="211" w:hanging="360"/>
        <w:jc w:val="both"/>
        <w:rPr>
          <w:rFonts w:ascii="Calibri" w:hAnsi="Calibri"/>
        </w:rPr>
      </w:pPr>
      <w:r>
        <w:rPr>
          <w:rFonts w:ascii="Calibri" w:hAnsi="Calibri"/>
        </w:rPr>
        <w:t>Amount awarded will be based on funds available and business need.</w:t>
      </w:r>
    </w:p>
    <w:p w:rsidR="00DE4632" w:rsidRDefault="00DE4632" w:rsidP="00953D18">
      <w:pPr>
        <w:pStyle w:val="Heading2"/>
        <w:ind w:left="528"/>
        <w:rPr>
          <w:u w:val="single"/>
        </w:rPr>
      </w:pPr>
    </w:p>
    <w:p w:rsidR="006C405A" w:rsidRDefault="00441E59" w:rsidP="00953D18">
      <w:pPr>
        <w:pStyle w:val="Heading2"/>
        <w:ind w:left="528"/>
        <w:rPr>
          <w:u w:val="single"/>
        </w:rPr>
      </w:pPr>
      <w:r>
        <w:rPr>
          <w:u w:val="single"/>
        </w:rPr>
        <w:t>Funding Source</w:t>
      </w:r>
    </w:p>
    <w:p w:rsidR="00953D18" w:rsidRDefault="00953D18" w:rsidP="00953D18">
      <w:pPr>
        <w:pStyle w:val="Heading2"/>
        <w:ind w:left="528"/>
      </w:pPr>
    </w:p>
    <w:p w:rsidR="00953D18" w:rsidRPr="004C47F2" w:rsidRDefault="00953D18" w:rsidP="00953D18">
      <w:pPr>
        <w:pStyle w:val="Heading2"/>
        <w:numPr>
          <w:ilvl w:val="0"/>
          <w:numId w:val="6"/>
        </w:numPr>
      </w:pPr>
      <w:r>
        <w:rPr>
          <w:b w:val="0"/>
        </w:rPr>
        <w:t>American Rescue Plan Act funds</w:t>
      </w:r>
      <w:r w:rsidR="004C47F2">
        <w:rPr>
          <w:b w:val="0"/>
        </w:rPr>
        <w:t>.</w:t>
      </w:r>
      <w:r w:rsidR="00DE4632">
        <w:rPr>
          <w:b w:val="0"/>
        </w:rPr>
        <w:t xml:space="preserve">  </w:t>
      </w:r>
    </w:p>
    <w:p w:rsidR="004C47F2" w:rsidRDefault="004C47F2" w:rsidP="004C47F2">
      <w:pPr>
        <w:pStyle w:val="Heading2"/>
      </w:pPr>
    </w:p>
    <w:p w:rsidR="004C47F2" w:rsidRDefault="004C47F2" w:rsidP="004C47F2">
      <w:pPr>
        <w:pStyle w:val="Heading2"/>
      </w:pPr>
    </w:p>
    <w:p w:rsidR="006C405A" w:rsidRDefault="00441E59">
      <w:pPr>
        <w:pStyle w:val="Heading2"/>
        <w:spacing w:before="45"/>
      </w:pPr>
      <w:r>
        <w:rPr>
          <w:u w:val="single"/>
        </w:rPr>
        <w:t>Application Review</w:t>
      </w:r>
    </w:p>
    <w:p w:rsidR="006C405A" w:rsidRDefault="00441E59">
      <w:pPr>
        <w:pStyle w:val="BodyText"/>
        <w:spacing w:before="180" w:line="259" w:lineRule="auto"/>
        <w:ind w:left="167" w:right="1264"/>
      </w:pPr>
      <w:r>
        <w:t>Applications will be reviewed for recommendation by</w:t>
      </w:r>
      <w:r w:rsidR="004C47F2">
        <w:t xml:space="preserve"> the County Board and</w:t>
      </w:r>
      <w:r>
        <w:t xml:space="preserve"> the County Treasurer</w:t>
      </w:r>
      <w:r w:rsidR="004C47F2">
        <w:t>.</w:t>
      </w:r>
      <w:r>
        <w:t xml:space="preserve"> Grant applications must meet the “eligibility” requirements and receive a majority “yes” vote.</w:t>
      </w:r>
    </w:p>
    <w:p w:rsidR="006C405A" w:rsidRDefault="001920AA">
      <w:pPr>
        <w:spacing w:line="670" w:lineRule="exact"/>
        <w:ind w:left="1131" w:right="1101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lastRenderedPageBreak/>
        <w:t>Bond County New Business</w:t>
      </w:r>
    </w:p>
    <w:p w:rsidR="006C405A" w:rsidRDefault="001920AA">
      <w:pPr>
        <w:ind w:left="1131" w:right="1104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G</w:t>
      </w:r>
      <w:r w:rsidR="00441E59">
        <w:rPr>
          <w:rFonts w:ascii="Calibri Light"/>
          <w:sz w:val="56"/>
        </w:rPr>
        <w:t>rant Program</w:t>
      </w:r>
    </w:p>
    <w:p w:rsidR="006C405A" w:rsidRDefault="00441E59">
      <w:pPr>
        <w:spacing w:before="28"/>
        <w:ind w:left="1131" w:right="1043"/>
        <w:jc w:val="center"/>
        <w:rPr>
          <w:rFonts w:ascii="Calibri Light"/>
          <w:sz w:val="40"/>
        </w:rPr>
      </w:pPr>
      <w:r>
        <w:rPr>
          <w:rFonts w:ascii="Calibri Light"/>
          <w:sz w:val="40"/>
        </w:rPr>
        <w:t>Application</w:t>
      </w:r>
    </w:p>
    <w:p w:rsidR="006C405A" w:rsidRDefault="006C405A">
      <w:pPr>
        <w:pStyle w:val="BodyText"/>
        <w:rPr>
          <w:rFonts w:ascii="Calibri Light"/>
          <w:sz w:val="40"/>
        </w:rPr>
      </w:pPr>
    </w:p>
    <w:p w:rsidR="001920AA" w:rsidRDefault="001920AA" w:rsidP="00713449">
      <w:pPr>
        <w:pStyle w:val="Heading2"/>
        <w:spacing w:before="1"/>
        <w:ind w:left="528"/>
      </w:pPr>
      <w:r>
        <w:t xml:space="preserve">The completed </w:t>
      </w:r>
      <w:r w:rsidR="00441E59">
        <w:t>application should be returne</w:t>
      </w:r>
      <w:r>
        <w:t xml:space="preserve">d </w:t>
      </w:r>
      <w:r w:rsidR="00441E59">
        <w:t>to</w:t>
      </w:r>
      <w:r>
        <w:t xml:space="preserve"> Colleen Camp, Bond County Treasurer.</w:t>
      </w:r>
      <w:r w:rsidR="00441E59">
        <w:t xml:space="preserve"> </w:t>
      </w:r>
    </w:p>
    <w:p w:rsidR="006C405A" w:rsidRDefault="001920AA" w:rsidP="00713449">
      <w:pPr>
        <w:pStyle w:val="Heading2"/>
        <w:spacing w:before="1"/>
        <w:ind w:left="528"/>
        <w:rPr>
          <w:b w:val="0"/>
          <w:sz w:val="20"/>
        </w:rPr>
      </w:pPr>
      <w:r>
        <w:t xml:space="preserve">Email: </w:t>
      </w:r>
      <w:hyperlink r:id="rId7" w:history="1">
        <w:r w:rsidRPr="00DA2B16">
          <w:rPr>
            <w:rStyle w:val="Hyperlink"/>
          </w:rPr>
          <w:t>treasurer@bondcountyil.gov</w:t>
        </w:r>
      </w:hyperlink>
      <w:r>
        <w:t xml:space="preserve">    In Person: 206 W Main St Greenville, </w:t>
      </w:r>
      <w:proofErr w:type="gramStart"/>
      <w:r>
        <w:t>IL  Mon</w:t>
      </w:r>
      <w:proofErr w:type="gramEnd"/>
      <w:r>
        <w:t xml:space="preserve"> – Fri 8am – 4pm</w:t>
      </w:r>
    </w:p>
    <w:p w:rsidR="006C405A" w:rsidRDefault="006C405A">
      <w:pPr>
        <w:pStyle w:val="BodyText"/>
        <w:rPr>
          <w:b/>
          <w:sz w:val="20"/>
        </w:rPr>
      </w:pPr>
    </w:p>
    <w:p w:rsidR="006C405A" w:rsidRDefault="006C405A"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6988"/>
      </w:tblGrid>
      <w:tr w:rsidR="006C405A" w:rsidTr="00713449">
        <w:trPr>
          <w:trHeight w:val="621"/>
        </w:trPr>
        <w:tc>
          <w:tcPr>
            <w:tcW w:w="3031" w:type="dxa"/>
          </w:tcPr>
          <w:p w:rsidR="006C405A" w:rsidRDefault="00441E59">
            <w:pPr>
              <w:pStyle w:val="TableParagraph"/>
              <w:spacing w:before="145"/>
              <w:ind w:left="139"/>
            </w:pPr>
            <w:r>
              <w:t>Applicant Name / Title</w:t>
            </w:r>
          </w:p>
        </w:tc>
        <w:tc>
          <w:tcPr>
            <w:tcW w:w="6988" w:type="dxa"/>
          </w:tcPr>
          <w:p w:rsidR="006C405A" w:rsidRDefault="006C405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C405A" w:rsidTr="00713449">
        <w:trPr>
          <w:trHeight w:val="621"/>
        </w:trPr>
        <w:tc>
          <w:tcPr>
            <w:tcW w:w="3031" w:type="dxa"/>
          </w:tcPr>
          <w:p w:rsidR="006C405A" w:rsidRDefault="00441E59">
            <w:pPr>
              <w:pStyle w:val="TableParagraph"/>
              <w:spacing w:before="145"/>
              <w:ind w:left="139"/>
            </w:pPr>
            <w:r>
              <w:t>Business Name</w:t>
            </w:r>
          </w:p>
        </w:tc>
        <w:tc>
          <w:tcPr>
            <w:tcW w:w="6988" w:type="dxa"/>
          </w:tcPr>
          <w:p w:rsidR="006C405A" w:rsidRDefault="006C405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C405A" w:rsidTr="00713449">
        <w:trPr>
          <w:trHeight w:val="621"/>
        </w:trPr>
        <w:tc>
          <w:tcPr>
            <w:tcW w:w="3031" w:type="dxa"/>
          </w:tcPr>
          <w:p w:rsidR="006C405A" w:rsidRDefault="00441E59">
            <w:pPr>
              <w:pStyle w:val="TableParagraph"/>
              <w:spacing w:before="145"/>
              <w:ind w:left="139"/>
            </w:pPr>
            <w:r>
              <w:t>EIN Number</w:t>
            </w:r>
          </w:p>
        </w:tc>
        <w:tc>
          <w:tcPr>
            <w:tcW w:w="6988" w:type="dxa"/>
          </w:tcPr>
          <w:p w:rsidR="006C405A" w:rsidRDefault="006C405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C405A" w:rsidTr="00A54D2D">
        <w:trPr>
          <w:trHeight w:val="740"/>
        </w:trPr>
        <w:tc>
          <w:tcPr>
            <w:tcW w:w="3031" w:type="dxa"/>
          </w:tcPr>
          <w:p w:rsidR="006C405A" w:rsidRDefault="00441E59">
            <w:pPr>
              <w:pStyle w:val="TableParagraph"/>
              <w:spacing w:before="145"/>
              <w:ind w:left="139"/>
            </w:pPr>
            <w:r>
              <w:t>Business Address</w:t>
            </w:r>
          </w:p>
        </w:tc>
        <w:tc>
          <w:tcPr>
            <w:tcW w:w="6988" w:type="dxa"/>
          </w:tcPr>
          <w:p w:rsidR="006C405A" w:rsidRDefault="006C405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C405A" w:rsidTr="00713449">
        <w:trPr>
          <w:trHeight w:val="621"/>
        </w:trPr>
        <w:tc>
          <w:tcPr>
            <w:tcW w:w="3031" w:type="dxa"/>
          </w:tcPr>
          <w:p w:rsidR="006C405A" w:rsidRDefault="00441E59">
            <w:pPr>
              <w:pStyle w:val="TableParagraph"/>
              <w:spacing w:before="145"/>
              <w:ind w:left="139"/>
            </w:pPr>
            <w:r>
              <w:t>Phone Number</w:t>
            </w:r>
          </w:p>
        </w:tc>
        <w:tc>
          <w:tcPr>
            <w:tcW w:w="6988" w:type="dxa"/>
          </w:tcPr>
          <w:p w:rsidR="006C405A" w:rsidRDefault="006C405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C405A" w:rsidTr="00713449">
        <w:trPr>
          <w:trHeight w:val="621"/>
        </w:trPr>
        <w:tc>
          <w:tcPr>
            <w:tcW w:w="3031" w:type="dxa"/>
          </w:tcPr>
          <w:p w:rsidR="006C405A" w:rsidRDefault="00441E59">
            <w:pPr>
              <w:pStyle w:val="TableParagraph"/>
              <w:spacing w:before="145"/>
              <w:ind w:left="139"/>
            </w:pPr>
            <w:r>
              <w:t>Email</w:t>
            </w:r>
          </w:p>
        </w:tc>
        <w:tc>
          <w:tcPr>
            <w:tcW w:w="6988" w:type="dxa"/>
          </w:tcPr>
          <w:p w:rsidR="006C405A" w:rsidRDefault="006C405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6C405A" w:rsidRDefault="001D6A7C" w:rsidP="00A54D2D"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46355</wp:posOffset>
                </wp:positionV>
                <wp:extent cx="6387465" cy="2712720"/>
                <wp:effectExtent l="0" t="0" r="13335" b="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2712720"/>
                          <a:chOff x="1368" y="317"/>
                          <a:chExt cx="9864" cy="5405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368" y="317"/>
                            <a:ext cx="9864" cy="5405"/>
                          </a:xfrm>
                          <a:custGeom>
                            <a:avLst/>
                            <a:gdLst>
                              <a:gd name="T0" fmla="+- 0 11232 1368"/>
                              <a:gd name="T1" fmla="*/ T0 w 9864"/>
                              <a:gd name="T2" fmla="+- 0 317 317"/>
                              <a:gd name="T3" fmla="*/ 317 h 5405"/>
                              <a:gd name="T4" fmla="+- 0 11222 1368"/>
                              <a:gd name="T5" fmla="*/ T4 w 9864"/>
                              <a:gd name="T6" fmla="+- 0 317 317"/>
                              <a:gd name="T7" fmla="*/ 317 h 5405"/>
                              <a:gd name="T8" fmla="+- 0 11222 1368"/>
                              <a:gd name="T9" fmla="*/ T8 w 9864"/>
                              <a:gd name="T10" fmla="+- 0 327 317"/>
                              <a:gd name="T11" fmla="*/ 327 h 5405"/>
                              <a:gd name="T12" fmla="+- 0 11222 1368"/>
                              <a:gd name="T13" fmla="*/ T12 w 9864"/>
                              <a:gd name="T14" fmla="+- 0 895 317"/>
                              <a:gd name="T15" fmla="*/ 895 h 5405"/>
                              <a:gd name="T16" fmla="+- 0 11222 1368"/>
                              <a:gd name="T17" fmla="*/ T16 w 9864"/>
                              <a:gd name="T18" fmla="+- 0 905 317"/>
                              <a:gd name="T19" fmla="*/ 905 h 5405"/>
                              <a:gd name="T20" fmla="+- 0 11222 1368"/>
                              <a:gd name="T21" fmla="*/ T20 w 9864"/>
                              <a:gd name="T22" fmla="+- 0 5712 317"/>
                              <a:gd name="T23" fmla="*/ 5712 h 5405"/>
                              <a:gd name="T24" fmla="+- 0 1378 1368"/>
                              <a:gd name="T25" fmla="*/ T24 w 9864"/>
                              <a:gd name="T26" fmla="+- 0 5712 317"/>
                              <a:gd name="T27" fmla="*/ 5712 h 5405"/>
                              <a:gd name="T28" fmla="+- 0 1378 1368"/>
                              <a:gd name="T29" fmla="*/ T28 w 9864"/>
                              <a:gd name="T30" fmla="+- 0 905 317"/>
                              <a:gd name="T31" fmla="*/ 905 h 5405"/>
                              <a:gd name="T32" fmla="+- 0 11222 1368"/>
                              <a:gd name="T33" fmla="*/ T32 w 9864"/>
                              <a:gd name="T34" fmla="+- 0 905 317"/>
                              <a:gd name="T35" fmla="*/ 905 h 5405"/>
                              <a:gd name="T36" fmla="+- 0 11222 1368"/>
                              <a:gd name="T37" fmla="*/ T36 w 9864"/>
                              <a:gd name="T38" fmla="+- 0 895 317"/>
                              <a:gd name="T39" fmla="*/ 895 h 5405"/>
                              <a:gd name="T40" fmla="+- 0 1378 1368"/>
                              <a:gd name="T41" fmla="*/ T40 w 9864"/>
                              <a:gd name="T42" fmla="+- 0 895 317"/>
                              <a:gd name="T43" fmla="*/ 895 h 5405"/>
                              <a:gd name="T44" fmla="+- 0 1378 1368"/>
                              <a:gd name="T45" fmla="*/ T44 w 9864"/>
                              <a:gd name="T46" fmla="+- 0 327 317"/>
                              <a:gd name="T47" fmla="*/ 327 h 5405"/>
                              <a:gd name="T48" fmla="+- 0 1378 1368"/>
                              <a:gd name="T49" fmla="*/ T48 w 9864"/>
                              <a:gd name="T50" fmla="+- 0 317 317"/>
                              <a:gd name="T51" fmla="*/ 317 h 5405"/>
                              <a:gd name="T52" fmla="+- 0 1368 1368"/>
                              <a:gd name="T53" fmla="*/ T52 w 9864"/>
                              <a:gd name="T54" fmla="+- 0 317 317"/>
                              <a:gd name="T55" fmla="*/ 317 h 5405"/>
                              <a:gd name="T56" fmla="+- 0 1368 1368"/>
                              <a:gd name="T57" fmla="*/ T56 w 9864"/>
                              <a:gd name="T58" fmla="+- 0 327 317"/>
                              <a:gd name="T59" fmla="*/ 327 h 5405"/>
                              <a:gd name="T60" fmla="+- 0 1368 1368"/>
                              <a:gd name="T61" fmla="*/ T60 w 9864"/>
                              <a:gd name="T62" fmla="+- 0 895 317"/>
                              <a:gd name="T63" fmla="*/ 895 h 5405"/>
                              <a:gd name="T64" fmla="+- 0 1368 1368"/>
                              <a:gd name="T65" fmla="*/ T64 w 9864"/>
                              <a:gd name="T66" fmla="+- 0 905 317"/>
                              <a:gd name="T67" fmla="*/ 905 h 5405"/>
                              <a:gd name="T68" fmla="+- 0 1368 1368"/>
                              <a:gd name="T69" fmla="*/ T68 w 9864"/>
                              <a:gd name="T70" fmla="+- 0 5712 317"/>
                              <a:gd name="T71" fmla="*/ 5712 h 5405"/>
                              <a:gd name="T72" fmla="+- 0 1368 1368"/>
                              <a:gd name="T73" fmla="*/ T72 w 9864"/>
                              <a:gd name="T74" fmla="+- 0 5722 317"/>
                              <a:gd name="T75" fmla="*/ 5722 h 5405"/>
                              <a:gd name="T76" fmla="+- 0 1378 1368"/>
                              <a:gd name="T77" fmla="*/ T76 w 9864"/>
                              <a:gd name="T78" fmla="+- 0 5722 317"/>
                              <a:gd name="T79" fmla="*/ 5722 h 5405"/>
                              <a:gd name="T80" fmla="+- 0 11222 1368"/>
                              <a:gd name="T81" fmla="*/ T80 w 9864"/>
                              <a:gd name="T82" fmla="+- 0 5722 317"/>
                              <a:gd name="T83" fmla="*/ 5722 h 5405"/>
                              <a:gd name="T84" fmla="+- 0 11232 1368"/>
                              <a:gd name="T85" fmla="*/ T84 w 9864"/>
                              <a:gd name="T86" fmla="+- 0 5722 317"/>
                              <a:gd name="T87" fmla="*/ 5722 h 5405"/>
                              <a:gd name="T88" fmla="+- 0 11232 1368"/>
                              <a:gd name="T89" fmla="*/ T88 w 9864"/>
                              <a:gd name="T90" fmla="+- 0 5712 317"/>
                              <a:gd name="T91" fmla="*/ 5712 h 5405"/>
                              <a:gd name="T92" fmla="+- 0 11232 1368"/>
                              <a:gd name="T93" fmla="*/ T92 w 9864"/>
                              <a:gd name="T94" fmla="+- 0 905 317"/>
                              <a:gd name="T95" fmla="*/ 905 h 5405"/>
                              <a:gd name="T96" fmla="+- 0 11232 1368"/>
                              <a:gd name="T97" fmla="*/ T96 w 9864"/>
                              <a:gd name="T98" fmla="+- 0 895 317"/>
                              <a:gd name="T99" fmla="*/ 895 h 5405"/>
                              <a:gd name="T100" fmla="+- 0 11232 1368"/>
                              <a:gd name="T101" fmla="*/ T100 w 9864"/>
                              <a:gd name="T102" fmla="+- 0 327 317"/>
                              <a:gd name="T103" fmla="*/ 327 h 5405"/>
                              <a:gd name="T104" fmla="+- 0 11232 1368"/>
                              <a:gd name="T105" fmla="*/ T104 w 9864"/>
                              <a:gd name="T106" fmla="+- 0 317 317"/>
                              <a:gd name="T107" fmla="*/ 317 h 5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864" h="5405">
                                <a:moveTo>
                                  <a:pt x="9864" y="0"/>
                                </a:moveTo>
                                <a:lnTo>
                                  <a:pt x="9854" y="0"/>
                                </a:lnTo>
                                <a:lnTo>
                                  <a:pt x="9854" y="10"/>
                                </a:lnTo>
                                <a:lnTo>
                                  <a:pt x="9854" y="578"/>
                                </a:lnTo>
                                <a:lnTo>
                                  <a:pt x="9854" y="588"/>
                                </a:lnTo>
                                <a:lnTo>
                                  <a:pt x="9854" y="5395"/>
                                </a:lnTo>
                                <a:lnTo>
                                  <a:pt x="10" y="5395"/>
                                </a:lnTo>
                                <a:lnTo>
                                  <a:pt x="10" y="588"/>
                                </a:lnTo>
                                <a:lnTo>
                                  <a:pt x="9854" y="588"/>
                                </a:lnTo>
                                <a:lnTo>
                                  <a:pt x="9854" y="578"/>
                                </a:lnTo>
                                <a:lnTo>
                                  <a:pt x="10" y="57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0" y="5395"/>
                                </a:lnTo>
                                <a:lnTo>
                                  <a:pt x="0" y="5405"/>
                                </a:lnTo>
                                <a:lnTo>
                                  <a:pt x="10" y="5405"/>
                                </a:lnTo>
                                <a:lnTo>
                                  <a:pt x="9854" y="5405"/>
                                </a:lnTo>
                                <a:lnTo>
                                  <a:pt x="9864" y="5405"/>
                                </a:lnTo>
                                <a:lnTo>
                                  <a:pt x="9864" y="5395"/>
                                </a:lnTo>
                                <a:lnTo>
                                  <a:pt x="9864" y="588"/>
                                </a:lnTo>
                                <a:lnTo>
                                  <a:pt x="9864" y="578"/>
                                </a:lnTo>
                                <a:lnTo>
                                  <a:pt x="9864" y="10"/>
                                </a:lnTo>
                                <a:lnTo>
                                  <a:pt x="9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321"/>
                            <a:ext cx="9855" cy="5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405A" w:rsidRDefault="00441E59">
                              <w:pPr>
                                <w:spacing w:before="145"/>
                                <w:ind w:left="103"/>
                              </w:pPr>
                              <w:r>
                                <w:t>Give a brief narrative of your business</w:t>
                              </w:r>
                              <w:r w:rsidR="001920AA">
                                <w:t xml:space="preserve"> and what you will use the funds for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.6pt;margin-top:3.65pt;width:502.95pt;height:213.6pt;z-index:-15727104;mso-wrap-distance-left:0;mso-wrap-distance-right:0;mso-position-horizontal-relative:page" coordorigin="1368,317" coordsize="9864,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">
                <v:shape id="Freeform 8" o:spid="_x0000_s1027" style="position:absolute;left:1368;top:317;width:9864;height:5405;visibility:visible;mso-wrap-style:square;v-text-anchor:top" coordsize="9864,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" path="m9864,r-10,l9854,10r,568l9854,588r,4807l10,5395,10,588r9844,l9854,578,10,578,10,10,10,,,,,10,,578r,10l,5395r,10l10,5405r9844,l9864,5405r,-10l9864,588r,-10l9864,10r,-10xe" fillcolor="black" stroked="f">
                  <v:path arrowok="t" o:connecttype="custom" o:connectlocs="9864,317;9854,317;9854,327;9854,895;9854,905;9854,5712;10,5712;10,905;9854,905;9854,895;10,895;10,327;10,317;0,317;0,327;0,895;0,905;0,5712;0,5722;10,5722;9854,5722;9864,5722;9864,5712;9864,905;9864,895;9864,327;9864,317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372;top:321;width:985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6C405A" w:rsidRDefault="00441E59">
                        <w:pPr>
                          <w:spacing w:before="145"/>
                          <w:ind w:left="103"/>
                        </w:pPr>
                        <w:r>
                          <w:t>Give a brief narrative of your business</w:t>
                        </w:r>
                        <w:r w:rsidR="001920AA">
                          <w:t xml:space="preserve"> and what you will use the funds for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Have_you_received_approval_for_any_of_th"/>
      <w:bookmarkEnd w:id="1"/>
    </w:p>
    <w:p w:rsidR="006C405A" w:rsidRDefault="00441E59">
      <w:pPr>
        <w:pStyle w:val="BodyText"/>
        <w:spacing w:before="1"/>
        <w:ind w:left="527"/>
      </w:pPr>
      <w:r>
        <w:t>Please include the following with your application:</w:t>
      </w:r>
    </w:p>
    <w:p w:rsidR="006C405A" w:rsidRDefault="006C405A">
      <w:pPr>
        <w:pStyle w:val="BodyText"/>
        <w:rPr>
          <w:sz w:val="23"/>
        </w:rPr>
      </w:pPr>
    </w:p>
    <w:p w:rsidR="00CD659B" w:rsidRDefault="00A54D2D" w:rsidP="00A54D2D">
      <w:pPr>
        <w:pStyle w:val="ListParagraph"/>
        <w:numPr>
          <w:ilvl w:val="0"/>
          <w:numId w:val="3"/>
        </w:numPr>
        <w:tabs>
          <w:tab w:val="left" w:pos="1249"/>
        </w:tabs>
        <w:spacing w:after="240"/>
        <w:rPr>
          <w:rFonts w:ascii="Calibri"/>
        </w:rPr>
      </w:pPr>
      <w:r w:rsidRPr="00CD659B">
        <w:rPr>
          <w:rFonts w:ascii="Calibri"/>
          <w:spacing w:val="-1"/>
        </w:rPr>
        <w:t>Applicant</w:t>
      </w:r>
      <w:r w:rsidR="00441E59" w:rsidRPr="00CD659B">
        <w:rPr>
          <w:rFonts w:ascii="Calibri"/>
          <w:spacing w:val="-1"/>
        </w:rPr>
        <w:t xml:space="preserve"> </w:t>
      </w:r>
      <w:r w:rsidR="00441E59" w:rsidRPr="00CD659B">
        <w:rPr>
          <w:rFonts w:ascii="Calibri"/>
        </w:rPr>
        <w:t>W-9</w:t>
      </w:r>
    </w:p>
    <w:p w:rsidR="006C405A" w:rsidRPr="004E3909" w:rsidRDefault="00A54D2D" w:rsidP="00A54D2D">
      <w:pPr>
        <w:pStyle w:val="ListParagraph"/>
        <w:numPr>
          <w:ilvl w:val="0"/>
          <w:numId w:val="3"/>
        </w:numPr>
        <w:tabs>
          <w:tab w:val="left" w:pos="1249"/>
        </w:tabs>
        <w:spacing w:after="240"/>
        <w:rPr>
          <w:rFonts w:ascii="Calibri"/>
        </w:rPr>
      </w:pPr>
      <w:r w:rsidRPr="00A54D2D">
        <w:t>Copy of registration with the State of Illinois if applicable.</w:t>
      </w:r>
    </w:p>
    <w:p w:rsidR="004E3909" w:rsidRPr="00CD659B" w:rsidRDefault="004E3909" w:rsidP="00A54D2D">
      <w:pPr>
        <w:pStyle w:val="ListParagraph"/>
        <w:numPr>
          <w:ilvl w:val="0"/>
          <w:numId w:val="3"/>
        </w:numPr>
        <w:tabs>
          <w:tab w:val="left" w:pos="1249"/>
        </w:tabs>
        <w:spacing w:after="240"/>
        <w:rPr>
          <w:rFonts w:ascii="Calibri"/>
        </w:rPr>
      </w:pPr>
      <w:r>
        <w:rPr>
          <w:rFonts w:ascii="Calibri"/>
        </w:rPr>
        <w:t>Proof of Insurance</w:t>
      </w:r>
    </w:p>
    <w:sectPr w:rsidR="004E3909" w:rsidRPr="00CD659B" w:rsidSect="004E3909">
      <w:footerReference w:type="default" r:id="rId8"/>
      <w:pgSz w:w="12240" w:h="15840"/>
      <w:pgMar w:top="720" w:right="720" w:bottom="720" w:left="720" w:header="0" w:footer="10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E6" w:rsidRDefault="00441E59">
      <w:r>
        <w:separator/>
      </w:r>
    </w:p>
  </w:endnote>
  <w:endnote w:type="continuationSeparator" w:id="0">
    <w:p w:rsidR="004947E6" w:rsidRDefault="0044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5A" w:rsidRDefault="00272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9241790</wp:posOffset>
              </wp:positionV>
              <wp:extent cx="652907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907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198C6" id="Rectangle 2" o:spid="_x0000_s1026" style="position:absolute;margin-left:48.95pt;margin-top:727.7pt;width:514.1pt;height: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FZfAIAAPk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9274810</wp:posOffset>
              </wp:positionV>
              <wp:extent cx="6813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05A" w:rsidRDefault="006C405A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.4pt;margin-top:730.3pt;width:53.65pt;height:13.0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8GrA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" filled="f" stroked="f">
              <v:textbox inset="0,0,0,0">
                <w:txbxContent>
                  <w:p w:rsidR="006C405A" w:rsidRDefault="006C405A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E6" w:rsidRDefault="00441E59">
      <w:r>
        <w:separator/>
      </w:r>
    </w:p>
  </w:footnote>
  <w:footnote w:type="continuationSeparator" w:id="0">
    <w:p w:rsidR="004947E6" w:rsidRDefault="0044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C60"/>
    <w:multiLevelType w:val="hybridMultilevel"/>
    <w:tmpl w:val="37F62F7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447417F"/>
    <w:multiLevelType w:val="hybridMultilevel"/>
    <w:tmpl w:val="CEB6BD04"/>
    <w:lvl w:ilvl="0" w:tplc="C7989368">
      <w:start w:val="1"/>
      <w:numFmt w:val="decimal"/>
      <w:lvlText w:val="%1."/>
      <w:lvlJc w:val="left"/>
      <w:pPr>
        <w:ind w:left="168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8B6AFDA8">
      <w:numFmt w:val="bullet"/>
      <w:lvlText w:val="•"/>
      <w:lvlJc w:val="left"/>
      <w:pPr>
        <w:ind w:left="1198" w:hanging="720"/>
      </w:pPr>
      <w:rPr>
        <w:rFonts w:hint="default"/>
        <w:lang w:val="en-US" w:eastAsia="en-US" w:bidi="ar-SA"/>
      </w:rPr>
    </w:lvl>
    <w:lvl w:ilvl="2" w:tplc="A934DE4C">
      <w:numFmt w:val="bullet"/>
      <w:lvlText w:val="•"/>
      <w:lvlJc w:val="left"/>
      <w:pPr>
        <w:ind w:left="2236" w:hanging="720"/>
      </w:pPr>
      <w:rPr>
        <w:rFonts w:hint="default"/>
        <w:lang w:val="en-US" w:eastAsia="en-US" w:bidi="ar-SA"/>
      </w:rPr>
    </w:lvl>
    <w:lvl w:ilvl="3" w:tplc="C5F27D6A">
      <w:numFmt w:val="bullet"/>
      <w:lvlText w:val="•"/>
      <w:lvlJc w:val="left"/>
      <w:pPr>
        <w:ind w:left="3274" w:hanging="720"/>
      </w:pPr>
      <w:rPr>
        <w:rFonts w:hint="default"/>
        <w:lang w:val="en-US" w:eastAsia="en-US" w:bidi="ar-SA"/>
      </w:rPr>
    </w:lvl>
    <w:lvl w:ilvl="4" w:tplc="D7067F8A">
      <w:numFmt w:val="bullet"/>
      <w:lvlText w:val="•"/>
      <w:lvlJc w:val="left"/>
      <w:pPr>
        <w:ind w:left="4312" w:hanging="720"/>
      </w:pPr>
      <w:rPr>
        <w:rFonts w:hint="default"/>
        <w:lang w:val="en-US" w:eastAsia="en-US" w:bidi="ar-SA"/>
      </w:rPr>
    </w:lvl>
    <w:lvl w:ilvl="5" w:tplc="6B622E88"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 w:tplc="963E7328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466E4ECA">
      <w:numFmt w:val="bullet"/>
      <w:lvlText w:val="•"/>
      <w:lvlJc w:val="left"/>
      <w:pPr>
        <w:ind w:left="7426" w:hanging="720"/>
      </w:pPr>
      <w:rPr>
        <w:rFonts w:hint="default"/>
        <w:lang w:val="en-US" w:eastAsia="en-US" w:bidi="ar-SA"/>
      </w:rPr>
    </w:lvl>
    <w:lvl w:ilvl="8" w:tplc="020273EE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3EB45D9"/>
    <w:multiLevelType w:val="hybridMultilevel"/>
    <w:tmpl w:val="D130A432"/>
    <w:lvl w:ilvl="0" w:tplc="AC0CC132">
      <w:start w:val="1"/>
      <w:numFmt w:val="lowerLetter"/>
      <w:lvlText w:val="(%1)"/>
      <w:lvlJc w:val="left"/>
      <w:pPr>
        <w:ind w:left="168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23B08AEC">
      <w:numFmt w:val="bullet"/>
      <w:lvlText w:val="•"/>
      <w:lvlJc w:val="left"/>
      <w:pPr>
        <w:ind w:left="1198" w:hanging="720"/>
      </w:pPr>
      <w:rPr>
        <w:rFonts w:hint="default"/>
        <w:lang w:val="en-US" w:eastAsia="en-US" w:bidi="ar-SA"/>
      </w:rPr>
    </w:lvl>
    <w:lvl w:ilvl="2" w:tplc="09DA4238">
      <w:numFmt w:val="bullet"/>
      <w:lvlText w:val="•"/>
      <w:lvlJc w:val="left"/>
      <w:pPr>
        <w:ind w:left="2236" w:hanging="720"/>
      </w:pPr>
      <w:rPr>
        <w:rFonts w:hint="default"/>
        <w:lang w:val="en-US" w:eastAsia="en-US" w:bidi="ar-SA"/>
      </w:rPr>
    </w:lvl>
    <w:lvl w:ilvl="3" w:tplc="BB44A4FE">
      <w:numFmt w:val="bullet"/>
      <w:lvlText w:val="•"/>
      <w:lvlJc w:val="left"/>
      <w:pPr>
        <w:ind w:left="3274" w:hanging="720"/>
      </w:pPr>
      <w:rPr>
        <w:rFonts w:hint="default"/>
        <w:lang w:val="en-US" w:eastAsia="en-US" w:bidi="ar-SA"/>
      </w:rPr>
    </w:lvl>
    <w:lvl w:ilvl="4" w:tplc="25FE020A">
      <w:numFmt w:val="bullet"/>
      <w:lvlText w:val="•"/>
      <w:lvlJc w:val="left"/>
      <w:pPr>
        <w:ind w:left="4312" w:hanging="720"/>
      </w:pPr>
      <w:rPr>
        <w:rFonts w:hint="default"/>
        <w:lang w:val="en-US" w:eastAsia="en-US" w:bidi="ar-SA"/>
      </w:rPr>
    </w:lvl>
    <w:lvl w:ilvl="5" w:tplc="8E62CF04"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 w:tplc="8B6AD61E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BD760A92">
      <w:numFmt w:val="bullet"/>
      <w:lvlText w:val="•"/>
      <w:lvlJc w:val="left"/>
      <w:pPr>
        <w:ind w:left="7426" w:hanging="720"/>
      </w:pPr>
      <w:rPr>
        <w:rFonts w:hint="default"/>
        <w:lang w:val="en-US" w:eastAsia="en-US" w:bidi="ar-SA"/>
      </w:rPr>
    </w:lvl>
    <w:lvl w:ilvl="8" w:tplc="FA40FF26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E901D68"/>
    <w:multiLevelType w:val="hybridMultilevel"/>
    <w:tmpl w:val="AB9CF736"/>
    <w:lvl w:ilvl="0" w:tplc="9B7EBD20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610B336">
      <w:numFmt w:val="bullet"/>
      <w:lvlText w:val="o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8B8E4878">
      <w:numFmt w:val="bullet"/>
      <w:lvlText w:val="•"/>
      <w:lvlJc w:val="left"/>
      <w:pPr>
        <w:ind w:left="2593" w:hanging="361"/>
      </w:pPr>
      <w:rPr>
        <w:rFonts w:hint="default"/>
        <w:lang w:val="en-US" w:eastAsia="en-US" w:bidi="ar-SA"/>
      </w:rPr>
    </w:lvl>
    <w:lvl w:ilvl="3" w:tplc="9E802D36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ar-SA"/>
      </w:rPr>
    </w:lvl>
    <w:lvl w:ilvl="4" w:tplc="F78EA494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6FB60C54">
      <w:numFmt w:val="bullet"/>
      <w:lvlText w:val="•"/>
      <w:lvlJc w:val="left"/>
      <w:pPr>
        <w:ind w:left="5573" w:hanging="361"/>
      </w:pPr>
      <w:rPr>
        <w:rFonts w:hint="default"/>
        <w:lang w:val="en-US" w:eastAsia="en-US" w:bidi="ar-SA"/>
      </w:rPr>
    </w:lvl>
    <w:lvl w:ilvl="6" w:tplc="4CACCD9E">
      <w:numFmt w:val="bullet"/>
      <w:lvlText w:val="•"/>
      <w:lvlJc w:val="left"/>
      <w:pPr>
        <w:ind w:left="6566" w:hanging="361"/>
      </w:pPr>
      <w:rPr>
        <w:rFonts w:hint="default"/>
        <w:lang w:val="en-US" w:eastAsia="en-US" w:bidi="ar-SA"/>
      </w:rPr>
    </w:lvl>
    <w:lvl w:ilvl="7" w:tplc="DF066BA4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04129A56">
      <w:numFmt w:val="bullet"/>
      <w:lvlText w:val="•"/>
      <w:lvlJc w:val="left"/>
      <w:pPr>
        <w:ind w:left="855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F427A8E"/>
    <w:multiLevelType w:val="hybridMultilevel"/>
    <w:tmpl w:val="D736EA40"/>
    <w:lvl w:ilvl="0" w:tplc="5514316A">
      <w:start w:val="1"/>
      <w:numFmt w:val="decimal"/>
      <w:lvlText w:val="%1."/>
      <w:lvlJc w:val="left"/>
      <w:pPr>
        <w:ind w:left="1248" w:hanging="36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3C02906">
      <w:numFmt w:val="bullet"/>
      <w:lvlText w:val="•"/>
      <w:lvlJc w:val="left"/>
      <w:pPr>
        <w:ind w:left="2170" w:hanging="362"/>
      </w:pPr>
      <w:rPr>
        <w:rFonts w:hint="default"/>
        <w:lang w:val="en-US" w:eastAsia="en-US" w:bidi="ar-SA"/>
      </w:rPr>
    </w:lvl>
    <w:lvl w:ilvl="2" w:tplc="2F3EC9A4">
      <w:numFmt w:val="bullet"/>
      <w:lvlText w:val="•"/>
      <w:lvlJc w:val="left"/>
      <w:pPr>
        <w:ind w:left="3100" w:hanging="362"/>
      </w:pPr>
      <w:rPr>
        <w:rFonts w:hint="default"/>
        <w:lang w:val="en-US" w:eastAsia="en-US" w:bidi="ar-SA"/>
      </w:rPr>
    </w:lvl>
    <w:lvl w:ilvl="3" w:tplc="480C8882">
      <w:numFmt w:val="bullet"/>
      <w:lvlText w:val="•"/>
      <w:lvlJc w:val="left"/>
      <w:pPr>
        <w:ind w:left="4030" w:hanging="362"/>
      </w:pPr>
      <w:rPr>
        <w:rFonts w:hint="default"/>
        <w:lang w:val="en-US" w:eastAsia="en-US" w:bidi="ar-SA"/>
      </w:rPr>
    </w:lvl>
    <w:lvl w:ilvl="4" w:tplc="7250D334">
      <w:numFmt w:val="bullet"/>
      <w:lvlText w:val="•"/>
      <w:lvlJc w:val="left"/>
      <w:pPr>
        <w:ind w:left="4960" w:hanging="362"/>
      </w:pPr>
      <w:rPr>
        <w:rFonts w:hint="default"/>
        <w:lang w:val="en-US" w:eastAsia="en-US" w:bidi="ar-SA"/>
      </w:rPr>
    </w:lvl>
    <w:lvl w:ilvl="5" w:tplc="F9584A2A">
      <w:numFmt w:val="bullet"/>
      <w:lvlText w:val="•"/>
      <w:lvlJc w:val="left"/>
      <w:pPr>
        <w:ind w:left="5890" w:hanging="362"/>
      </w:pPr>
      <w:rPr>
        <w:rFonts w:hint="default"/>
        <w:lang w:val="en-US" w:eastAsia="en-US" w:bidi="ar-SA"/>
      </w:rPr>
    </w:lvl>
    <w:lvl w:ilvl="6" w:tplc="A29CA392">
      <w:numFmt w:val="bullet"/>
      <w:lvlText w:val="•"/>
      <w:lvlJc w:val="left"/>
      <w:pPr>
        <w:ind w:left="6820" w:hanging="362"/>
      </w:pPr>
      <w:rPr>
        <w:rFonts w:hint="default"/>
        <w:lang w:val="en-US" w:eastAsia="en-US" w:bidi="ar-SA"/>
      </w:rPr>
    </w:lvl>
    <w:lvl w:ilvl="7" w:tplc="8C6EFA9C">
      <w:numFmt w:val="bullet"/>
      <w:lvlText w:val="•"/>
      <w:lvlJc w:val="left"/>
      <w:pPr>
        <w:ind w:left="7750" w:hanging="362"/>
      </w:pPr>
      <w:rPr>
        <w:rFonts w:hint="default"/>
        <w:lang w:val="en-US" w:eastAsia="en-US" w:bidi="ar-SA"/>
      </w:rPr>
    </w:lvl>
    <w:lvl w:ilvl="8" w:tplc="E078F6AA">
      <w:numFmt w:val="bullet"/>
      <w:lvlText w:val="•"/>
      <w:lvlJc w:val="left"/>
      <w:pPr>
        <w:ind w:left="8680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756E4E76"/>
    <w:multiLevelType w:val="hybridMultilevel"/>
    <w:tmpl w:val="A5D69296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5A"/>
    <w:rsid w:val="001920AA"/>
    <w:rsid w:val="001D6A7C"/>
    <w:rsid w:val="00272B6F"/>
    <w:rsid w:val="003D15C6"/>
    <w:rsid w:val="00441E59"/>
    <w:rsid w:val="004624B2"/>
    <w:rsid w:val="004947E6"/>
    <w:rsid w:val="004A2ED0"/>
    <w:rsid w:val="004C47F2"/>
    <w:rsid w:val="004E3909"/>
    <w:rsid w:val="006A5C1D"/>
    <w:rsid w:val="006C405A"/>
    <w:rsid w:val="00713449"/>
    <w:rsid w:val="007A383D"/>
    <w:rsid w:val="00800567"/>
    <w:rsid w:val="00831D99"/>
    <w:rsid w:val="00832D7B"/>
    <w:rsid w:val="00953D18"/>
    <w:rsid w:val="00A54D2D"/>
    <w:rsid w:val="00A67A8A"/>
    <w:rsid w:val="00C065DC"/>
    <w:rsid w:val="00CD659B"/>
    <w:rsid w:val="00CF6266"/>
    <w:rsid w:val="00D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2E16D"/>
  <w15:docId w15:val="{32E0AE6D-FC11-4CD7-857B-BEAFFE0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0" w:right="11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47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7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2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asurer@bondcountyi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Camp</dc:creator>
  <cp:lastModifiedBy>Colleen Camp</cp:lastModifiedBy>
  <cp:revision>4</cp:revision>
  <dcterms:created xsi:type="dcterms:W3CDTF">2023-01-12T23:10:00Z</dcterms:created>
  <dcterms:modified xsi:type="dcterms:W3CDTF">2023-02-09T16:38:00Z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2021-09-10T00:00:00Z</vt:filetime>
  </property>
</Properties>
</file>