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B9AB" w14:textId="0A388A09" w:rsidR="0042273B" w:rsidRPr="00FD51BE" w:rsidRDefault="0042273B" w:rsidP="009E15C1">
      <w:pPr>
        <w:pStyle w:val="Heading1"/>
        <w:jc w:val="center"/>
        <w:rPr>
          <w:rFonts w:eastAsia="Times New Roman" w:cstheme="majorHAnsi"/>
          <w:color w:val="auto"/>
          <w:kern w:val="36"/>
          <w:sz w:val="48"/>
          <w:szCs w:val="48"/>
        </w:rPr>
      </w:pPr>
      <w:r w:rsidRPr="00FD51BE">
        <w:rPr>
          <w:rFonts w:eastAsia="Times New Roman" w:cstheme="majorHAnsi"/>
          <w:color w:val="auto"/>
          <w:kern w:val="36"/>
          <w:sz w:val="48"/>
          <w:szCs w:val="48"/>
        </w:rPr>
        <w:t>Agenda</w:t>
      </w:r>
    </w:p>
    <w:p w14:paraId="6C57C0F1" w14:textId="6CD68140" w:rsidR="0042273B" w:rsidRPr="00276B3F" w:rsidRDefault="0042273B" w:rsidP="0042273B">
      <w:pPr>
        <w:spacing w:before="100" w:beforeAutospacing="1" w:after="100" w:afterAutospacing="1" w:line="240" w:lineRule="auto"/>
        <w:jc w:val="center"/>
        <w:rPr>
          <w:rFonts w:ascii="Calibri" w:eastAsia="Times New Roman" w:hAnsi="Calibri" w:cs="Calibri"/>
          <w:sz w:val="24"/>
          <w:szCs w:val="24"/>
        </w:rPr>
      </w:pPr>
      <w:r w:rsidRPr="00276B3F">
        <w:rPr>
          <w:rFonts w:ascii="Calibri" w:eastAsia="Times New Roman" w:hAnsi="Calibri" w:cs="Calibri"/>
          <w:b/>
          <w:bCs/>
          <w:sz w:val="24"/>
          <w:szCs w:val="24"/>
        </w:rPr>
        <w:t>Bond County Zoning Board of Appeals (ZBOA)</w:t>
      </w:r>
      <w:r w:rsidRPr="00276B3F">
        <w:rPr>
          <w:rFonts w:ascii="Calibri" w:eastAsia="Times New Roman" w:hAnsi="Calibri" w:cs="Calibri"/>
          <w:sz w:val="24"/>
          <w:szCs w:val="24"/>
        </w:rPr>
        <w:br/>
      </w:r>
      <w:r w:rsidR="009E15C1" w:rsidRPr="00276B3F">
        <w:rPr>
          <w:rFonts w:ascii="Calibri" w:eastAsia="Times New Roman" w:hAnsi="Calibri" w:cs="Calibri"/>
          <w:b/>
          <w:bCs/>
          <w:sz w:val="24"/>
          <w:szCs w:val="24"/>
        </w:rPr>
        <w:t>Tuesday,</w:t>
      </w:r>
      <w:r w:rsidR="00E93B24" w:rsidRPr="00276B3F">
        <w:rPr>
          <w:rFonts w:ascii="Calibri" w:eastAsia="Times New Roman" w:hAnsi="Calibri" w:cs="Calibri"/>
          <w:b/>
          <w:bCs/>
          <w:sz w:val="24"/>
          <w:szCs w:val="24"/>
        </w:rPr>
        <w:t xml:space="preserve"> </w:t>
      </w:r>
      <w:r w:rsidR="001651BE" w:rsidRPr="00276B3F">
        <w:rPr>
          <w:rFonts w:ascii="Calibri" w:eastAsia="Times New Roman" w:hAnsi="Calibri" w:cs="Calibri"/>
          <w:b/>
          <w:bCs/>
          <w:sz w:val="24"/>
          <w:szCs w:val="24"/>
        </w:rPr>
        <w:t>April 14</w:t>
      </w:r>
      <w:r w:rsidR="000A080E" w:rsidRPr="00276B3F">
        <w:rPr>
          <w:rFonts w:ascii="Calibri" w:eastAsia="Times New Roman" w:hAnsi="Calibri" w:cs="Calibri"/>
          <w:b/>
          <w:bCs/>
          <w:sz w:val="24"/>
          <w:szCs w:val="24"/>
        </w:rPr>
        <w:t>,</w:t>
      </w:r>
      <w:r w:rsidRPr="00276B3F">
        <w:rPr>
          <w:rFonts w:ascii="Calibri" w:eastAsia="Times New Roman" w:hAnsi="Calibri" w:cs="Calibri"/>
          <w:b/>
          <w:bCs/>
          <w:sz w:val="24"/>
          <w:szCs w:val="24"/>
        </w:rPr>
        <w:t xml:space="preserve"> 202</w:t>
      </w:r>
      <w:r w:rsidR="007026D1" w:rsidRPr="00276B3F">
        <w:rPr>
          <w:rFonts w:ascii="Calibri" w:eastAsia="Times New Roman" w:hAnsi="Calibri" w:cs="Calibri"/>
          <w:b/>
          <w:bCs/>
          <w:sz w:val="24"/>
          <w:szCs w:val="24"/>
        </w:rPr>
        <w:t>6</w:t>
      </w:r>
      <w:r w:rsidRPr="00276B3F">
        <w:rPr>
          <w:rFonts w:ascii="Calibri" w:eastAsia="Times New Roman" w:hAnsi="Calibri" w:cs="Calibri"/>
          <w:b/>
          <w:bCs/>
          <w:sz w:val="24"/>
          <w:szCs w:val="24"/>
        </w:rPr>
        <w:t xml:space="preserve"> – 7:00 p.m.</w:t>
      </w:r>
      <w:r w:rsidRPr="00276B3F">
        <w:rPr>
          <w:rFonts w:ascii="Calibri" w:eastAsia="Times New Roman" w:hAnsi="Calibri" w:cs="Calibri"/>
          <w:sz w:val="24"/>
          <w:szCs w:val="24"/>
        </w:rPr>
        <w:br/>
        <w:t>Board Room, Bond County Courthouse, 200 W. College Ave., Greenville, IL 62246</w:t>
      </w:r>
    </w:p>
    <w:p w14:paraId="7D91C5FF" w14:textId="77777777" w:rsidR="0042273B" w:rsidRPr="00276B3F" w:rsidRDefault="00000000" w:rsidP="0042273B">
      <w:pPr>
        <w:spacing w:after="0" w:line="240" w:lineRule="auto"/>
        <w:rPr>
          <w:rFonts w:ascii="Calibri" w:eastAsia="Times New Roman" w:hAnsi="Calibri" w:cs="Calibri"/>
          <w:sz w:val="24"/>
          <w:szCs w:val="24"/>
        </w:rPr>
      </w:pPr>
      <w:r w:rsidRPr="00276B3F">
        <w:rPr>
          <w:rFonts w:ascii="Calibri" w:eastAsia="Times New Roman" w:hAnsi="Calibri" w:cs="Calibri"/>
          <w:sz w:val="24"/>
          <w:szCs w:val="24"/>
        </w:rPr>
        <w:pict w14:anchorId="547D9562">
          <v:rect id="_x0000_i1025" style="width:0;height:1.5pt" o:hralign="center" o:hrstd="t" o:hr="t" fillcolor="#a0a0a0" stroked="f"/>
        </w:pict>
      </w:r>
    </w:p>
    <w:p w14:paraId="5C65CFEE" w14:textId="58C14405" w:rsidR="0042273B" w:rsidRPr="00276B3F" w:rsidRDefault="0042273B" w:rsidP="00AA5AD7">
      <w:pPr>
        <w:pStyle w:val="ListParagraph"/>
        <w:numPr>
          <w:ilvl w:val="0"/>
          <w:numId w:val="83"/>
        </w:numPr>
        <w:spacing w:before="100" w:beforeAutospacing="1" w:after="100" w:afterAutospacing="1" w:line="240" w:lineRule="auto"/>
        <w:outlineLvl w:val="2"/>
        <w:rPr>
          <w:rFonts w:ascii="Calibri" w:eastAsia="Times New Roman" w:hAnsi="Calibri" w:cs="Calibri"/>
          <w:sz w:val="24"/>
          <w:szCs w:val="24"/>
        </w:rPr>
      </w:pPr>
      <w:r w:rsidRPr="00276B3F">
        <w:rPr>
          <w:rFonts w:ascii="Calibri" w:eastAsia="Times New Roman" w:hAnsi="Calibri" w:cs="Calibri"/>
          <w:b/>
          <w:bCs/>
          <w:sz w:val="24"/>
          <w:szCs w:val="24"/>
        </w:rPr>
        <w:t xml:space="preserve">Call to Order </w:t>
      </w:r>
      <w:r w:rsidR="00CC13C8" w:rsidRPr="00276B3F">
        <w:rPr>
          <w:rFonts w:ascii="Calibri" w:eastAsia="Times New Roman" w:hAnsi="Calibri" w:cs="Calibri"/>
          <w:b/>
          <w:bCs/>
          <w:sz w:val="24"/>
          <w:szCs w:val="24"/>
        </w:rPr>
        <w:t xml:space="preserve">- </w:t>
      </w:r>
      <w:r w:rsidRPr="00276B3F">
        <w:rPr>
          <w:rFonts w:ascii="Calibri" w:eastAsia="Times New Roman" w:hAnsi="Calibri" w:cs="Calibri"/>
          <w:sz w:val="24"/>
          <w:szCs w:val="24"/>
        </w:rPr>
        <w:t>Chairperson</w:t>
      </w:r>
    </w:p>
    <w:p w14:paraId="48E6C6E3" w14:textId="77777777" w:rsidR="0042273B" w:rsidRPr="00276B3F" w:rsidRDefault="0042273B" w:rsidP="0042273B">
      <w:pPr>
        <w:spacing w:before="100" w:beforeAutospacing="1" w:after="100" w:afterAutospacing="1" w:line="240" w:lineRule="auto"/>
        <w:outlineLvl w:val="2"/>
        <w:rPr>
          <w:rFonts w:ascii="Calibri" w:eastAsia="Times New Roman" w:hAnsi="Calibri" w:cs="Calibri"/>
          <w:b/>
          <w:bCs/>
          <w:sz w:val="24"/>
          <w:szCs w:val="24"/>
        </w:rPr>
      </w:pPr>
      <w:r w:rsidRPr="00276B3F">
        <w:rPr>
          <w:rFonts w:ascii="Calibri" w:eastAsia="Times New Roman" w:hAnsi="Calibri" w:cs="Calibri"/>
          <w:b/>
          <w:bCs/>
          <w:sz w:val="24"/>
          <w:szCs w:val="24"/>
        </w:rPr>
        <w:t>2. Pledge of Allegiance</w:t>
      </w:r>
    </w:p>
    <w:p w14:paraId="5868BBBE" w14:textId="3F87E6B0" w:rsidR="0042273B" w:rsidRPr="00276B3F" w:rsidRDefault="0042273B" w:rsidP="0042273B">
      <w:pPr>
        <w:spacing w:before="100" w:beforeAutospacing="1" w:after="100" w:afterAutospacing="1" w:line="240" w:lineRule="auto"/>
        <w:outlineLvl w:val="2"/>
        <w:rPr>
          <w:rFonts w:ascii="Calibri" w:eastAsia="Times New Roman" w:hAnsi="Calibri" w:cs="Calibri"/>
          <w:sz w:val="24"/>
          <w:szCs w:val="24"/>
        </w:rPr>
      </w:pPr>
      <w:r w:rsidRPr="00276B3F">
        <w:rPr>
          <w:rFonts w:ascii="Calibri" w:eastAsia="Times New Roman" w:hAnsi="Calibri" w:cs="Calibri"/>
          <w:b/>
          <w:bCs/>
          <w:sz w:val="24"/>
          <w:szCs w:val="24"/>
        </w:rPr>
        <w:t xml:space="preserve">3. Roll Call </w:t>
      </w:r>
      <w:r w:rsidR="007111E8" w:rsidRPr="00276B3F">
        <w:rPr>
          <w:rFonts w:ascii="Calibri" w:eastAsia="Times New Roman" w:hAnsi="Calibri" w:cs="Calibri"/>
          <w:b/>
          <w:bCs/>
          <w:sz w:val="24"/>
          <w:szCs w:val="24"/>
        </w:rPr>
        <w:t xml:space="preserve">- </w:t>
      </w:r>
      <w:r w:rsidRPr="00276B3F">
        <w:rPr>
          <w:rFonts w:ascii="Calibri" w:eastAsia="Times New Roman" w:hAnsi="Calibri" w:cs="Calibri"/>
          <w:sz w:val="24"/>
          <w:szCs w:val="24"/>
        </w:rPr>
        <w:t xml:space="preserve">Secretary </w:t>
      </w:r>
    </w:p>
    <w:p w14:paraId="44F75A97" w14:textId="6EDCFAA6" w:rsidR="0042273B" w:rsidRPr="00276B3F" w:rsidRDefault="0042273B" w:rsidP="0042273B">
      <w:pPr>
        <w:spacing w:before="100" w:beforeAutospacing="1" w:after="100" w:afterAutospacing="1" w:line="240" w:lineRule="auto"/>
        <w:outlineLvl w:val="2"/>
        <w:rPr>
          <w:rFonts w:ascii="Calibri" w:eastAsia="Times New Roman" w:hAnsi="Calibri" w:cs="Calibri"/>
          <w:b/>
          <w:bCs/>
          <w:sz w:val="24"/>
          <w:szCs w:val="24"/>
        </w:rPr>
      </w:pPr>
      <w:r w:rsidRPr="00276B3F">
        <w:rPr>
          <w:rFonts w:ascii="Calibri" w:eastAsia="Times New Roman" w:hAnsi="Calibri" w:cs="Calibri"/>
          <w:b/>
          <w:bCs/>
          <w:sz w:val="24"/>
          <w:szCs w:val="24"/>
        </w:rPr>
        <w:t>4. Approval of Minutes</w:t>
      </w:r>
      <w:r w:rsidR="00AC09A6" w:rsidRPr="00276B3F">
        <w:rPr>
          <w:rFonts w:ascii="Calibri" w:eastAsia="Times New Roman" w:hAnsi="Calibri" w:cs="Calibri"/>
          <w:b/>
          <w:bCs/>
          <w:sz w:val="24"/>
          <w:szCs w:val="24"/>
        </w:rPr>
        <w:t xml:space="preserve"> </w:t>
      </w:r>
      <w:r w:rsidR="000F2A42" w:rsidRPr="00276B3F">
        <w:rPr>
          <w:rFonts w:ascii="Calibri" w:eastAsia="Times New Roman" w:hAnsi="Calibri" w:cs="Calibri"/>
          <w:b/>
          <w:bCs/>
          <w:sz w:val="24"/>
          <w:szCs w:val="24"/>
        </w:rPr>
        <w:t>–</w:t>
      </w:r>
      <w:r w:rsidR="000E373D" w:rsidRPr="00276B3F">
        <w:rPr>
          <w:rFonts w:ascii="Calibri" w:eastAsia="Times New Roman" w:hAnsi="Calibri" w:cs="Calibri"/>
          <w:b/>
          <w:bCs/>
          <w:sz w:val="24"/>
          <w:szCs w:val="24"/>
        </w:rPr>
        <w:t xml:space="preserve"> </w:t>
      </w:r>
      <w:r w:rsidR="00AC09A6" w:rsidRPr="00276B3F">
        <w:rPr>
          <w:rFonts w:ascii="Calibri" w:eastAsia="Times New Roman" w:hAnsi="Calibri" w:cs="Calibri"/>
          <w:b/>
          <w:bCs/>
          <w:sz w:val="24"/>
          <w:szCs w:val="24"/>
        </w:rPr>
        <w:t>A</w:t>
      </w:r>
      <w:r w:rsidR="00313A57" w:rsidRPr="00276B3F">
        <w:rPr>
          <w:rFonts w:ascii="Calibri" w:eastAsia="Times New Roman" w:hAnsi="Calibri" w:cs="Calibri"/>
          <w:b/>
          <w:bCs/>
          <w:sz w:val="24"/>
          <w:szCs w:val="24"/>
        </w:rPr>
        <w:t>CTION</w:t>
      </w:r>
    </w:p>
    <w:p w14:paraId="374BA22B" w14:textId="6178CDAC" w:rsidR="009D5421" w:rsidRPr="00276B3F" w:rsidRDefault="006A7695" w:rsidP="004B3E82">
      <w:pPr>
        <w:pStyle w:val="NoSpacing"/>
        <w:rPr>
          <w:rFonts w:ascii="Calibri" w:hAnsi="Calibri" w:cs="Calibri"/>
          <w:sz w:val="24"/>
          <w:szCs w:val="24"/>
        </w:rPr>
      </w:pPr>
      <w:r w:rsidRPr="00276B3F">
        <w:rPr>
          <w:rFonts w:ascii="Calibri" w:hAnsi="Calibri" w:cs="Calibri"/>
          <w:sz w:val="24"/>
          <w:szCs w:val="24"/>
        </w:rPr>
        <w:t>February 10</w:t>
      </w:r>
      <w:r w:rsidR="009D5421" w:rsidRPr="00276B3F">
        <w:rPr>
          <w:rFonts w:ascii="Calibri" w:hAnsi="Calibri" w:cs="Calibri"/>
          <w:sz w:val="24"/>
          <w:szCs w:val="24"/>
        </w:rPr>
        <w:t xml:space="preserve">, 2026, Monthly Meeting </w:t>
      </w:r>
      <w:r w:rsidR="00E40FA3" w:rsidRPr="00276B3F">
        <w:rPr>
          <w:rFonts w:ascii="Calibri" w:hAnsi="Calibri" w:cs="Calibri"/>
          <w:sz w:val="24"/>
          <w:szCs w:val="24"/>
        </w:rPr>
        <w:t>and</w:t>
      </w:r>
      <w:r w:rsidR="009D5421" w:rsidRPr="00276B3F">
        <w:rPr>
          <w:rFonts w:ascii="Calibri" w:hAnsi="Calibri" w:cs="Calibri"/>
          <w:sz w:val="24"/>
          <w:szCs w:val="24"/>
        </w:rPr>
        <w:t xml:space="preserve"> Information Hearing </w:t>
      </w:r>
    </w:p>
    <w:p w14:paraId="589CCEFB" w14:textId="1122AD81" w:rsidR="001651BE" w:rsidRPr="00276B3F" w:rsidRDefault="001651BE" w:rsidP="004B3E82">
      <w:pPr>
        <w:pStyle w:val="NoSpacing"/>
        <w:rPr>
          <w:rFonts w:ascii="Calibri" w:hAnsi="Calibri" w:cs="Calibri"/>
          <w:sz w:val="24"/>
          <w:szCs w:val="24"/>
        </w:rPr>
      </w:pPr>
      <w:r w:rsidRPr="00276B3F">
        <w:rPr>
          <w:rFonts w:ascii="Calibri" w:hAnsi="Calibri" w:cs="Calibri"/>
          <w:sz w:val="24"/>
          <w:szCs w:val="24"/>
        </w:rPr>
        <w:t xml:space="preserve">March 10, </w:t>
      </w:r>
      <w:proofErr w:type="gramStart"/>
      <w:r w:rsidRPr="00276B3F">
        <w:rPr>
          <w:rFonts w:ascii="Calibri" w:hAnsi="Calibri" w:cs="Calibri"/>
          <w:sz w:val="24"/>
          <w:szCs w:val="24"/>
        </w:rPr>
        <w:t>2026</w:t>
      </w:r>
      <w:proofErr w:type="gramEnd"/>
      <w:r w:rsidRPr="00276B3F">
        <w:rPr>
          <w:rFonts w:ascii="Calibri" w:hAnsi="Calibri" w:cs="Calibri"/>
          <w:sz w:val="24"/>
          <w:szCs w:val="24"/>
        </w:rPr>
        <w:t xml:space="preserve"> Monthly Meeting</w:t>
      </w:r>
    </w:p>
    <w:p w14:paraId="596C466E" w14:textId="60BEB161" w:rsidR="001651BE" w:rsidRPr="00276B3F" w:rsidRDefault="001651BE" w:rsidP="004B3E82">
      <w:pPr>
        <w:pStyle w:val="NoSpacing"/>
        <w:rPr>
          <w:rFonts w:ascii="Calibri" w:hAnsi="Calibri" w:cs="Calibri"/>
          <w:sz w:val="24"/>
          <w:szCs w:val="24"/>
        </w:rPr>
      </w:pPr>
      <w:r w:rsidRPr="00276B3F">
        <w:rPr>
          <w:rFonts w:ascii="Calibri" w:hAnsi="Calibri" w:cs="Calibri"/>
          <w:sz w:val="24"/>
          <w:szCs w:val="24"/>
        </w:rPr>
        <w:t xml:space="preserve">March 31, </w:t>
      </w:r>
      <w:proofErr w:type="gramStart"/>
      <w:r w:rsidRPr="00276B3F">
        <w:rPr>
          <w:rFonts w:ascii="Calibri" w:hAnsi="Calibri" w:cs="Calibri"/>
          <w:sz w:val="24"/>
          <w:szCs w:val="24"/>
        </w:rPr>
        <w:t>2026</w:t>
      </w:r>
      <w:proofErr w:type="gramEnd"/>
      <w:r w:rsidRPr="00276B3F">
        <w:rPr>
          <w:rFonts w:ascii="Calibri" w:hAnsi="Calibri" w:cs="Calibri"/>
          <w:sz w:val="24"/>
          <w:szCs w:val="24"/>
        </w:rPr>
        <w:t xml:space="preserve"> Working Meeting</w:t>
      </w:r>
    </w:p>
    <w:p w14:paraId="3468E538" w14:textId="263524E9" w:rsidR="008E512F" w:rsidRPr="00276B3F" w:rsidRDefault="00723599" w:rsidP="00112910">
      <w:pPr>
        <w:tabs>
          <w:tab w:val="num" w:pos="720"/>
        </w:tabs>
        <w:spacing w:before="100" w:beforeAutospacing="1" w:after="100" w:afterAutospacing="1" w:line="240" w:lineRule="auto"/>
        <w:outlineLvl w:val="2"/>
        <w:rPr>
          <w:rFonts w:ascii="Calibri" w:eastAsia="Times New Roman" w:hAnsi="Calibri" w:cs="Calibri"/>
          <w:b/>
          <w:bCs/>
          <w:sz w:val="24"/>
          <w:szCs w:val="24"/>
        </w:rPr>
      </w:pPr>
      <w:r w:rsidRPr="00276B3F">
        <w:rPr>
          <w:rFonts w:ascii="Calibri" w:eastAsia="Times New Roman" w:hAnsi="Calibri" w:cs="Calibri"/>
          <w:b/>
          <w:bCs/>
          <w:sz w:val="24"/>
          <w:szCs w:val="24"/>
        </w:rPr>
        <w:t xml:space="preserve">5. </w:t>
      </w:r>
      <w:r w:rsidR="008E512F" w:rsidRPr="00276B3F">
        <w:rPr>
          <w:rFonts w:ascii="Calibri" w:eastAsia="Times New Roman" w:hAnsi="Calibri" w:cs="Calibri"/>
          <w:b/>
          <w:bCs/>
          <w:sz w:val="24"/>
          <w:szCs w:val="24"/>
        </w:rPr>
        <w:t>Public</w:t>
      </w:r>
      <w:r w:rsidR="005F1A18" w:rsidRPr="00276B3F">
        <w:rPr>
          <w:rFonts w:ascii="Calibri" w:eastAsia="Times New Roman" w:hAnsi="Calibri" w:cs="Calibri"/>
          <w:b/>
          <w:bCs/>
          <w:sz w:val="24"/>
          <w:szCs w:val="24"/>
        </w:rPr>
        <w:t xml:space="preserve"> Comment (Non-Agenda </w:t>
      </w:r>
      <w:proofErr w:type="gramStart"/>
      <w:r w:rsidR="005F1A18" w:rsidRPr="00276B3F">
        <w:rPr>
          <w:rFonts w:ascii="Calibri" w:eastAsia="Times New Roman" w:hAnsi="Calibri" w:cs="Calibri"/>
          <w:b/>
          <w:bCs/>
          <w:sz w:val="24"/>
          <w:szCs w:val="24"/>
        </w:rPr>
        <w:t>Items) —</w:t>
      </w:r>
      <w:proofErr w:type="gramEnd"/>
      <w:r w:rsidR="005F1A18" w:rsidRPr="00276B3F">
        <w:rPr>
          <w:rFonts w:ascii="Calibri" w:eastAsia="Times New Roman" w:hAnsi="Calibri" w:cs="Calibri"/>
          <w:b/>
          <w:bCs/>
          <w:sz w:val="24"/>
          <w:szCs w:val="24"/>
        </w:rPr>
        <w:t xml:space="preserve"> INFORMATIONAL</w:t>
      </w:r>
    </w:p>
    <w:p w14:paraId="429813E0" w14:textId="77777777" w:rsidR="008B43FD" w:rsidRPr="00276B3F" w:rsidRDefault="008B43FD" w:rsidP="008B43FD">
      <w:pPr>
        <w:spacing w:before="100" w:beforeAutospacing="1" w:after="100" w:afterAutospacing="1" w:line="240" w:lineRule="auto"/>
        <w:outlineLvl w:val="2"/>
        <w:rPr>
          <w:rFonts w:ascii="Calibri" w:eastAsia="Times New Roman" w:hAnsi="Calibri" w:cs="Calibri"/>
          <w:sz w:val="24"/>
          <w:szCs w:val="24"/>
        </w:rPr>
      </w:pPr>
      <w:r w:rsidRPr="00276B3F">
        <w:rPr>
          <w:rFonts w:ascii="Calibri" w:eastAsia="Times New Roman" w:hAnsi="Calibri" w:cs="Calibri"/>
          <w:sz w:val="24"/>
          <w:szCs w:val="24"/>
        </w:rPr>
        <w:t>Public comment will be accepted in accordance with the Illinois Open Meetings Act (5 ILCS 120/2.06(g)), the Bond County Zoning Ordinance, and the Board’s adopted guidelines and procedures.</w:t>
      </w:r>
    </w:p>
    <w:p w14:paraId="5F3F4CAB" w14:textId="77777777" w:rsidR="008B43FD" w:rsidRPr="00276B3F" w:rsidRDefault="008B43FD" w:rsidP="008B43FD">
      <w:pPr>
        <w:spacing w:before="100" w:beforeAutospacing="1" w:after="100" w:afterAutospacing="1" w:line="240" w:lineRule="auto"/>
        <w:outlineLvl w:val="2"/>
        <w:rPr>
          <w:rFonts w:ascii="Calibri" w:eastAsia="Times New Roman" w:hAnsi="Calibri" w:cs="Calibri"/>
          <w:sz w:val="24"/>
          <w:szCs w:val="24"/>
        </w:rPr>
      </w:pPr>
      <w:r w:rsidRPr="00276B3F">
        <w:rPr>
          <w:rFonts w:ascii="Calibri" w:eastAsia="Times New Roman" w:hAnsi="Calibri" w:cs="Calibri"/>
          <w:i/>
          <w:iCs/>
          <w:sz w:val="24"/>
          <w:szCs w:val="24"/>
        </w:rPr>
        <w:t xml:space="preserve">(Speakers may address the Board on items not listed for public hearing. The Board may not deliberate or </w:t>
      </w:r>
      <w:proofErr w:type="gramStart"/>
      <w:r w:rsidRPr="00276B3F">
        <w:rPr>
          <w:rFonts w:ascii="Calibri" w:eastAsia="Times New Roman" w:hAnsi="Calibri" w:cs="Calibri"/>
          <w:i/>
          <w:iCs/>
          <w:sz w:val="24"/>
          <w:szCs w:val="24"/>
        </w:rPr>
        <w:t>take action</w:t>
      </w:r>
      <w:proofErr w:type="gramEnd"/>
      <w:r w:rsidRPr="00276B3F">
        <w:rPr>
          <w:rFonts w:ascii="Calibri" w:eastAsia="Times New Roman" w:hAnsi="Calibri" w:cs="Calibri"/>
          <w:i/>
          <w:iCs/>
          <w:sz w:val="24"/>
          <w:szCs w:val="24"/>
        </w:rPr>
        <w:t xml:space="preserve"> on these matters.)</w:t>
      </w:r>
    </w:p>
    <w:p w14:paraId="5DF93352" w14:textId="418B74AE" w:rsidR="001567AA" w:rsidRPr="001567AA" w:rsidRDefault="00827C03" w:rsidP="001567AA">
      <w:pPr>
        <w:spacing w:before="100" w:beforeAutospacing="1" w:after="100" w:afterAutospacing="1" w:line="240" w:lineRule="auto"/>
        <w:rPr>
          <w:rFonts w:ascii="Calibri" w:eastAsia="Times New Roman" w:hAnsi="Calibri" w:cs="Calibri"/>
          <w:b/>
          <w:bCs/>
          <w:sz w:val="24"/>
          <w:szCs w:val="24"/>
        </w:rPr>
      </w:pPr>
      <w:r w:rsidRPr="00276B3F">
        <w:rPr>
          <w:rFonts w:ascii="Calibri" w:eastAsia="Times New Roman" w:hAnsi="Calibri" w:cs="Calibri"/>
          <w:b/>
          <w:bCs/>
          <w:sz w:val="24"/>
          <w:szCs w:val="24"/>
        </w:rPr>
        <w:t>6</w:t>
      </w:r>
      <w:r w:rsidR="0042273B" w:rsidRPr="00276B3F">
        <w:rPr>
          <w:rFonts w:ascii="Calibri" w:eastAsia="Times New Roman" w:hAnsi="Calibri" w:cs="Calibri"/>
          <w:b/>
          <w:bCs/>
          <w:sz w:val="24"/>
          <w:szCs w:val="24"/>
        </w:rPr>
        <w:t xml:space="preserve">. </w:t>
      </w:r>
      <w:r w:rsidR="00116117" w:rsidRPr="00276B3F">
        <w:rPr>
          <w:rFonts w:ascii="Calibri" w:eastAsia="Times New Roman" w:hAnsi="Calibri" w:cs="Calibri"/>
          <w:b/>
          <w:bCs/>
          <w:sz w:val="24"/>
          <w:szCs w:val="24"/>
        </w:rPr>
        <w:t xml:space="preserve">Public Hearings — </w:t>
      </w:r>
      <w:r w:rsidR="005E5063" w:rsidRPr="00276B3F">
        <w:rPr>
          <w:rFonts w:ascii="Calibri" w:eastAsia="Times New Roman" w:hAnsi="Calibri" w:cs="Calibri"/>
          <w:b/>
          <w:bCs/>
          <w:sz w:val="24"/>
          <w:szCs w:val="24"/>
        </w:rPr>
        <w:t xml:space="preserve">POSSIBLE </w:t>
      </w:r>
      <w:r w:rsidR="00116117" w:rsidRPr="00276B3F">
        <w:rPr>
          <w:rFonts w:ascii="Calibri" w:eastAsia="Times New Roman" w:hAnsi="Calibri" w:cs="Calibri"/>
          <w:b/>
          <w:bCs/>
          <w:sz w:val="24"/>
          <w:szCs w:val="24"/>
        </w:rPr>
        <w:t xml:space="preserve">ACTION </w:t>
      </w:r>
    </w:p>
    <w:p w14:paraId="6E74B37B" w14:textId="77777777" w:rsidR="00DA64E6" w:rsidRPr="00276B3F" w:rsidRDefault="00A0364E" w:rsidP="00C91B87">
      <w:pPr>
        <w:pStyle w:val="NoSpacing"/>
        <w:rPr>
          <w:rFonts w:ascii="Calibri" w:hAnsi="Calibri" w:cs="Calibri"/>
          <w:sz w:val="24"/>
          <w:szCs w:val="24"/>
        </w:rPr>
      </w:pPr>
      <w:r w:rsidRPr="00276B3F">
        <w:rPr>
          <w:rFonts w:ascii="Calibri" w:hAnsi="Calibri" w:cs="Calibri"/>
          <w:b/>
          <w:bCs/>
          <w:sz w:val="24"/>
          <w:szCs w:val="24"/>
        </w:rPr>
        <w:t>Appeal of Corrective Action Order — Larry W. Sayler and Cynthia A. Sayler</w:t>
      </w:r>
      <w:r w:rsidRPr="00276B3F">
        <w:rPr>
          <w:rFonts w:ascii="Calibri" w:hAnsi="Calibri" w:cs="Calibri"/>
          <w:sz w:val="24"/>
          <w:szCs w:val="24"/>
        </w:rPr>
        <w:br/>
        <w:t xml:space="preserve">Property located at </w:t>
      </w:r>
      <w:r w:rsidR="00DA64E6" w:rsidRPr="00276B3F">
        <w:rPr>
          <w:rFonts w:ascii="Calibri" w:hAnsi="Calibri" w:cs="Calibri"/>
          <w:sz w:val="24"/>
          <w:szCs w:val="24"/>
        </w:rPr>
        <w:t>1165 Country Club Road, Central Township, Bond County, Illinois (Greenville).</w:t>
      </w:r>
      <w:r w:rsidR="00DA64E6" w:rsidRPr="00276B3F">
        <w:rPr>
          <w:rFonts w:ascii="Calibri" w:hAnsi="Calibri" w:cs="Calibri"/>
          <w:sz w:val="24"/>
          <w:szCs w:val="24"/>
        </w:rPr>
        <w:t xml:space="preserve"> </w:t>
      </w:r>
    </w:p>
    <w:p w14:paraId="563B29F4" w14:textId="1DF58179" w:rsidR="00C91B87" w:rsidRPr="00276B3F" w:rsidRDefault="00C91B87" w:rsidP="00C91B87">
      <w:pPr>
        <w:pStyle w:val="NoSpacing"/>
        <w:rPr>
          <w:rFonts w:ascii="Calibri" w:hAnsi="Calibri" w:cs="Calibri"/>
          <w:sz w:val="24"/>
          <w:szCs w:val="24"/>
        </w:rPr>
      </w:pPr>
      <w:r w:rsidRPr="00276B3F">
        <w:rPr>
          <w:rFonts w:ascii="Calibri" w:hAnsi="Calibri" w:cs="Calibri"/>
          <w:sz w:val="24"/>
          <w:szCs w:val="24"/>
        </w:rPr>
        <w:t xml:space="preserve">PPN# </w:t>
      </w:r>
      <w:r w:rsidR="006F4EE3" w:rsidRPr="00276B3F">
        <w:rPr>
          <w:rFonts w:ascii="Calibri" w:hAnsi="Calibri" w:cs="Calibri"/>
          <w:sz w:val="24"/>
          <w:szCs w:val="24"/>
        </w:rPr>
        <w:t>05-10-01-108-001</w:t>
      </w:r>
    </w:p>
    <w:p w14:paraId="0B8AE3D7" w14:textId="517195B4" w:rsidR="006F4EE3" w:rsidRPr="00276B3F" w:rsidRDefault="006F4EE3" w:rsidP="00C91B87">
      <w:pPr>
        <w:pStyle w:val="NoSpacing"/>
        <w:rPr>
          <w:rFonts w:ascii="Calibri" w:hAnsi="Calibri" w:cs="Calibri"/>
          <w:sz w:val="24"/>
          <w:szCs w:val="24"/>
        </w:rPr>
      </w:pPr>
      <w:r w:rsidRPr="00276B3F">
        <w:rPr>
          <w:rFonts w:ascii="Calibri" w:hAnsi="Calibri" w:cs="Calibri"/>
          <w:sz w:val="24"/>
          <w:szCs w:val="24"/>
        </w:rPr>
        <w:t>S1 T5 R3 PT SE NW</w:t>
      </w:r>
    </w:p>
    <w:p w14:paraId="3F38957C" w14:textId="098F7BE9" w:rsidR="001652E3" w:rsidRPr="00276B3F" w:rsidRDefault="001652E3" w:rsidP="00C91B87">
      <w:pPr>
        <w:pStyle w:val="NoSpacing"/>
        <w:rPr>
          <w:rFonts w:ascii="Calibri" w:hAnsi="Calibri" w:cs="Calibri"/>
          <w:sz w:val="24"/>
          <w:szCs w:val="24"/>
        </w:rPr>
      </w:pPr>
      <w:r w:rsidRPr="00276B3F">
        <w:rPr>
          <w:rFonts w:ascii="Calibri" w:hAnsi="Calibri" w:cs="Calibri"/>
          <w:sz w:val="24"/>
          <w:szCs w:val="24"/>
        </w:rPr>
        <w:t>5.3 Acres</w:t>
      </w:r>
    </w:p>
    <w:p w14:paraId="56B1D011" w14:textId="77777777" w:rsidR="009E6D1C" w:rsidRPr="00276B3F" w:rsidRDefault="00A0364E" w:rsidP="00A0364E">
      <w:pPr>
        <w:spacing w:before="100" w:beforeAutospacing="1" w:after="100" w:afterAutospacing="1" w:line="240" w:lineRule="auto"/>
        <w:rPr>
          <w:rFonts w:ascii="Calibri" w:eastAsia="Times New Roman" w:hAnsi="Calibri" w:cs="Calibri"/>
          <w:sz w:val="24"/>
          <w:szCs w:val="24"/>
        </w:rPr>
      </w:pPr>
      <w:r w:rsidRPr="00A0364E">
        <w:rPr>
          <w:rFonts w:ascii="Calibri" w:eastAsia="Times New Roman" w:hAnsi="Calibri" w:cs="Calibri"/>
          <w:sz w:val="24"/>
          <w:szCs w:val="24"/>
        </w:rPr>
        <w:t xml:space="preserve">Public hearing on an appeal from a Corrective Action Order issued by the Bond County Zoning Administrator on August 2, </w:t>
      </w:r>
      <w:proofErr w:type="gramStart"/>
      <w:r w:rsidRPr="00A0364E">
        <w:rPr>
          <w:rFonts w:ascii="Calibri" w:eastAsia="Times New Roman" w:hAnsi="Calibri" w:cs="Calibri"/>
          <w:sz w:val="24"/>
          <w:szCs w:val="24"/>
        </w:rPr>
        <w:t>2022</w:t>
      </w:r>
      <w:proofErr w:type="gramEnd"/>
      <w:r w:rsidRPr="00A0364E">
        <w:rPr>
          <w:rFonts w:ascii="Calibri" w:eastAsia="Times New Roman" w:hAnsi="Calibri" w:cs="Calibri"/>
          <w:sz w:val="24"/>
          <w:szCs w:val="24"/>
        </w:rPr>
        <w:t xml:space="preserve"> relating to Section 3-11 of the Bond County Zoning Ordinance entitled “One Dwelling Per Lot.”</w:t>
      </w:r>
    </w:p>
    <w:p w14:paraId="17D7938A" w14:textId="409CB3FD" w:rsidR="00A0364E" w:rsidRPr="00A0364E" w:rsidRDefault="00A0364E" w:rsidP="00A0364E">
      <w:pPr>
        <w:spacing w:before="100" w:beforeAutospacing="1" w:after="100" w:afterAutospacing="1" w:line="240" w:lineRule="auto"/>
        <w:rPr>
          <w:rFonts w:ascii="Calibri" w:eastAsia="Times New Roman" w:hAnsi="Calibri" w:cs="Calibri"/>
          <w:sz w:val="24"/>
          <w:szCs w:val="24"/>
        </w:rPr>
      </w:pPr>
      <w:r w:rsidRPr="00A0364E">
        <w:rPr>
          <w:rFonts w:ascii="Calibri" w:eastAsia="Times New Roman" w:hAnsi="Calibri" w:cs="Calibri"/>
          <w:sz w:val="24"/>
          <w:szCs w:val="24"/>
        </w:rPr>
        <w:t>The Zoning Board of Appeals will receive testimony and evidence and may affirm, reverse, or modify the corrective action order, including consideration of any relief requested by the applicant.</w:t>
      </w:r>
    </w:p>
    <w:p w14:paraId="137A4A6F" w14:textId="786A1030" w:rsidR="00E90DC7" w:rsidRPr="00276B3F" w:rsidRDefault="00582A64" w:rsidP="00843F6E">
      <w:pPr>
        <w:spacing w:before="100" w:beforeAutospacing="1" w:after="100" w:afterAutospacing="1" w:line="240" w:lineRule="auto"/>
        <w:outlineLvl w:val="2"/>
        <w:rPr>
          <w:rFonts w:ascii="Calibri" w:eastAsia="Times New Roman" w:hAnsi="Calibri" w:cs="Calibri"/>
          <w:b/>
          <w:bCs/>
          <w:sz w:val="24"/>
          <w:szCs w:val="24"/>
        </w:rPr>
      </w:pPr>
      <w:r w:rsidRPr="00276B3F">
        <w:rPr>
          <w:rFonts w:ascii="Calibri" w:eastAsia="Times New Roman" w:hAnsi="Calibri" w:cs="Calibri"/>
          <w:b/>
          <w:bCs/>
          <w:sz w:val="24"/>
          <w:szCs w:val="24"/>
        </w:rPr>
        <w:lastRenderedPageBreak/>
        <w:t xml:space="preserve">7. </w:t>
      </w:r>
      <w:r w:rsidR="00DB0A7A" w:rsidRPr="00276B3F">
        <w:rPr>
          <w:rFonts w:ascii="Calibri" w:eastAsia="Times New Roman" w:hAnsi="Calibri" w:cs="Calibri"/>
          <w:b/>
          <w:bCs/>
          <w:sz w:val="24"/>
          <w:szCs w:val="24"/>
        </w:rPr>
        <w:t>Old Business</w:t>
      </w:r>
      <w:r w:rsidR="00872EC3" w:rsidRPr="00276B3F">
        <w:rPr>
          <w:rFonts w:ascii="Calibri" w:eastAsia="Times New Roman" w:hAnsi="Calibri" w:cs="Calibri"/>
          <w:b/>
          <w:bCs/>
          <w:sz w:val="24"/>
          <w:szCs w:val="24"/>
        </w:rPr>
        <w:t xml:space="preserve"> - </w:t>
      </w:r>
      <w:r w:rsidR="007E4668" w:rsidRPr="00276B3F">
        <w:rPr>
          <w:rFonts w:ascii="Calibri" w:eastAsia="Times New Roman" w:hAnsi="Calibri" w:cs="Calibri"/>
          <w:b/>
          <w:bCs/>
          <w:sz w:val="24"/>
          <w:szCs w:val="24"/>
        </w:rPr>
        <w:t>POSSIBLE ACTION</w:t>
      </w:r>
    </w:p>
    <w:p w14:paraId="5E660542" w14:textId="0204CF2E" w:rsidR="00F65104" w:rsidRPr="00276B3F" w:rsidRDefault="002A4E2C" w:rsidP="00276B3F">
      <w:pPr>
        <w:pStyle w:val="NoSpacing"/>
        <w:rPr>
          <w:rFonts w:ascii="Calibri" w:hAnsi="Calibri" w:cs="Calibri"/>
          <w:sz w:val="24"/>
          <w:szCs w:val="24"/>
        </w:rPr>
      </w:pPr>
      <w:r w:rsidRPr="00276B3F">
        <w:rPr>
          <w:rFonts w:ascii="Calibri" w:hAnsi="Calibri" w:cs="Calibri"/>
          <w:sz w:val="24"/>
          <w:szCs w:val="24"/>
        </w:rPr>
        <w:t xml:space="preserve">a. </w:t>
      </w:r>
      <w:r w:rsidR="00353680" w:rsidRPr="00276B3F">
        <w:rPr>
          <w:rFonts w:ascii="Calibri" w:hAnsi="Calibri" w:cs="Calibri"/>
          <w:sz w:val="24"/>
          <w:szCs w:val="24"/>
        </w:rPr>
        <w:t xml:space="preserve">Review and discussion of </w:t>
      </w:r>
      <w:r w:rsidR="00A9188B" w:rsidRPr="00276B3F">
        <w:rPr>
          <w:rFonts w:ascii="Calibri" w:hAnsi="Calibri" w:cs="Calibri"/>
          <w:sz w:val="24"/>
          <w:szCs w:val="24"/>
        </w:rPr>
        <w:t xml:space="preserve">Section 5-12 Solar </w:t>
      </w:r>
      <w:r w:rsidR="00735F45" w:rsidRPr="00276B3F">
        <w:rPr>
          <w:rFonts w:ascii="Calibri" w:hAnsi="Calibri" w:cs="Calibri"/>
          <w:sz w:val="24"/>
          <w:szCs w:val="24"/>
        </w:rPr>
        <w:t>text amendments</w:t>
      </w:r>
      <w:r w:rsidR="00A9188B" w:rsidRPr="00276B3F">
        <w:rPr>
          <w:rFonts w:ascii="Calibri" w:hAnsi="Calibri" w:cs="Calibri"/>
          <w:sz w:val="24"/>
          <w:szCs w:val="24"/>
        </w:rPr>
        <w:t xml:space="preserve"> to zoning ordinance</w:t>
      </w:r>
    </w:p>
    <w:p w14:paraId="4DDDBED0" w14:textId="7DCBF6EF" w:rsidR="00434BAA" w:rsidRPr="00276B3F" w:rsidRDefault="0095224E" w:rsidP="00276B3F">
      <w:pPr>
        <w:pStyle w:val="NoSpacing"/>
        <w:rPr>
          <w:rFonts w:ascii="Calibri" w:hAnsi="Calibri" w:cs="Calibri"/>
          <w:sz w:val="24"/>
          <w:szCs w:val="24"/>
        </w:rPr>
      </w:pPr>
      <w:r w:rsidRPr="00276B3F">
        <w:rPr>
          <w:rFonts w:ascii="Calibri" w:hAnsi="Calibri" w:cs="Calibri"/>
          <w:sz w:val="24"/>
          <w:szCs w:val="24"/>
        </w:rPr>
        <w:t xml:space="preserve">b. </w:t>
      </w:r>
      <w:r w:rsidR="00353680" w:rsidRPr="00276B3F">
        <w:rPr>
          <w:rFonts w:ascii="Calibri" w:hAnsi="Calibri" w:cs="Calibri"/>
          <w:sz w:val="24"/>
          <w:szCs w:val="24"/>
        </w:rPr>
        <w:t xml:space="preserve">Review and discussion of </w:t>
      </w:r>
      <w:r w:rsidR="00935AC5" w:rsidRPr="00276B3F">
        <w:rPr>
          <w:rFonts w:ascii="Calibri" w:hAnsi="Calibri" w:cs="Calibri"/>
          <w:sz w:val="24"/>
          <w:szCs w:val="24"/>
        </w:rPr>
        <w:t>Wind update</w:t>
      </w:r>
    </w:p>
    <w:p w14:paraId="3EE28091" w14:textId="0C627047" w:rsidR="00BF714F" w:rsidRPr="00276B3F" w:rsidRDefault="00935AC5" w:rsidP="00276B3F">
      <w:pPr>
        <w:pStyle w:val="NoSpacing"/>
        <w:rPr>
          <w:rFonts w:ascii="Calibri" w:hAnsi="Calibri" w:cs="Calibri"/>
          <w:b/>
          <w:bCs/>
          <w:sz w:val="24"/>
          <w:szCs w:val="24"/>
        </w:rPr>
      </w:pPr>
      <w:r w:rsidRPr="00276B3F">
        <w:rPr>
          <w:rFonts w:ascii="Calibri" w:hAnsi="Calibri" w:cs="Calibri"/>
          <w:sz w:val="24"/>
          <w:szCs w:val="24"/>
        </w:rPr>
        <w:t xml:space="preserve">c. </w:t>
      </w:r>
      <w:r w:rsidR="00696690" w:rsidRPr="00276B3F">
        <w:rPr>
          <w:rFonts w:ascii="Calibri" w:hAnsi="Calibri" w:cs="Calibri"/>
          <w:sz w:val="24"/>
          <w:szCs w:val="24"/>
        </w:rPr>
        <w:t xml:space="preserve">Review and discussion of </w:t>
      </w:r>
      <w:r w:rsidRPr="00276B3F">
        <w:rPr>
          <w:rFonts w:ascii="Calibri" w:hAnsi="Calibri" w:cs="Calibri"/>
          <w:sz w:val="24"/>
          <w:szCs w:val="24"/>
        </w:rPr>
        <w:t>Energy Storage Systems update</w:t>
      </w:r>
      <w:r w:rsidR="00A40E4C" w:rsidRPr="00276B3F">
        <w:rPr>
          <w:rFonts w:ascii="Calibri" w:hAnsi="Calibri" w:cs="Calibri"/>
          <w:sz w:val="24"/>
          <w:szCs w:val="24"/>
        </w:rPr>
        <w:t xml:space="preserve">  </w:t>
      </w:r>
    </w:p>
    <w:p w14:paraId="0A14654B" w14:textId="2A91E38B" w:rsidR="00F10756" w:rsidRPr="00276B3F" w:rsidRDefault="00C24792" w:rsidP="006A5B05">
      <w:pPr>
        <w:pStyle w:val="NormalWeb"/>
        <w:rPr>
          <w:rFonts w:ascii="Calibri" w:hAnsi="Calibri" w:cs="Calibri"/>
          <w:b/>
          <w:bCs/>
        </w:rPr>
      </w:pPr>
      <w:r w:rsidRPr="00276B3F">
        <w:rPr>
          <w:rFonts w:ascii="Calibri" w:hAnsi="Calibri" w:cs="Calibri"/>
          <w:b/>
          <w:bCs/>
        </w:rPr>
        <w:t>8</w:t>
      </w:r>
      <w:r w:rsidR="00DB0A7A" w:rsidRPr="00276B3F">
        <w:rPr>
          <w:rFonts w:ascii="Calibri" w:hAnsi="Calibri" w:cs="Calibri"/>
          <w:b/>
          <w:bCs/>
        </w:rPr>
        <w:t xml:space="preserve">. </w:t>
      </w:r>
      <w:r w:rsidRPr="00276B3F">
        <w:rPr>
          <w:rFonts w:ascii="Calibri" w:hAnsi="Calibri" w:cs="Calibri"/>
          <w:b/>
          <w:bCs/>
        </w:rPr>
        <w:t>New Business</w:t>
      </w:r>
      <w:r w:rsidR="00872EC3" w:rsidRPr="00276B3F">
        <w:rPr>
          <w:rFonts w:ascii="Calibri" w:hAnsi="Calibri" w:cs="Calibri"/>
          <w:b/>
          <w:bCs/>
        </w:rPr>
        <w:t xml:space="preserve"> </w:t>
      </w:r>
      <w:r w:rsidR="00E67B94" w:rsidRPr="00276B3F">
        <w:rPr>
          <w:rFonts w:ascii="Calibri" w:hAnsi="Calibri" w:cs="Calibri"/>
          <w:b/>
          <w:bCs/>
        </w:rPr>
        <w:t>–</w:t>
      </w:r>
      <w:r w:rsidR="00872EC3" w:rsidRPr="00276B3F">
        <w:rPr>
          <w:rFonts w:ascii="Calibri" w:hAnsi="Calibri" w:cs="Calibri"/>
          <w:b/>
          <w:bCs/>
        </w:rPr>
        <w:t xml:space="preserve"> DISCUSSION</w:t>
      </w:r>
    </w:p>
    <w:p w14:paraId="29888CB0" w14:textId="21199879" w:rsidR="00E67B94" w:rsidRPr="00276B3F" w:rsidRDefault="00E67B94" w:rsidP="006A5B05">
      <w:pPr>
        <w:pStyle w:val="NormalWeb"/>
        <w:rPr>
          <w:rFonts w:ascii="Calibri" w:hAnsi="Calibri" w:cs="Calibri"/>
        </w:rPr>
      </w:pPr>
      <w:r w:rsidRPr="00276B3F">
        <w:rPr>
          <w:rFonts w:ascii="Calibri" w:hAnsi="Calibri" w:cs="Calibri"/>
        </w:rPr>
        <w:t>None.</w:t>
      </w:r>
    </w:p>
    <w:p w14:paraId="00F91CE5" w14:textId="000055C0" w:rsidR="006A5B05" w:rsidRPr="00276B3F" w:rsidRDefault="00C24792" w:rsidP="006A5B05">
      <w:pPr>
        <w:pStyle w:val="NormalWeb"/>
        <w:rPr>
          <w:rFonts w:ascii="Calibri" w:hAnsi="Calibri" w:cs="Calibri"/>
        </w:rPr>
      </w:pPr>
      <w:r w:rsidRPr="00276B3F">
        <w:rPr>
          <w:rFonts w:ascii="Calibri" w:hAnsi="Calibri" w:cs="Calibri"/>
          <w:b/>
          <w:bCs/>
        </w:rPr>
        <w:t xml:space="preserve">9. </w:t>
      </w:r>
      <w:r w:rsidR="00D006C2" w:rsidRPr="00276B3F">
        <w:rPr>
          <w:rFonts w:ascii="Calibri" w:eastAsiaTheme="minorEastAsia" w:hAnsi="Calibri" w:cs="Calibri"/>
          <w:b/>
          <w:bCs/>
        </w:rPr>
        <w:t xml:space="preserve">Closed Session </w:t>
      </w:r>
      <w:r w:rsidR="002D44A9" w:rsidRPr="00276B3F">
        <w:rPr>
          <w:rFonts w:ascii="Calibri" w:eastAsiaTheme="minorEastAsia" w:hAnsi="Calibri" w:cs="Calibri"/>
          <w:b/>
          <w:bCs/>
        </w:rPr>
        <w:t xml:space="preserve">(if necessary) </w:t>
      </w:r>
      <w:r w:rsidR="00D006C2" w:rsidRPr="00276B3F">
        <w:rPr>
          <w:rFonts w:ascii="Calibri" w:eastAsiaTheme="minorEastAsia" w:hAnsi="Calibri" w:cs="Calibri"/>
          <w:b/>
          <w:bCs/>
        </w:rPr>
        <w:t xml:space="preserve">– </w:t>
      </w:r>
      <w:r w:rsidR="00E6198C" w:rsidRPr="00276B3F">
        <w:rPr>
          <w:rFonts w:ascii="Calibri" w:eastAsiaTheme="minorEastAsia" w:hAnsi="Calibri" w:cs="Calibri"/>
          <w:b/>
          <w:bCs/>
        </w:rPr>
        <w:t>DISCUSSION</w:t>
      </w:r>
      <w:r w:rsidR="006A5B05" w:rsidRPr="00276B3F">
        <w:rPr>
          <w:rFonts w:ascii="Calibri" w:hAnsi="Calibri" w:cs="Calibri"/>
        </w:rPr>
        <w:br/>
        <w:t xml:space="preserve"> The Board may enter closed session </w:t>
      </w:r>
      <w:proofErr w:type="gramStart"/>
      <w:r w:rsidR="006A5B05" w:rsidRPr="00276B3F">
        <w:rPr>
          <w:rFonts w:ascii="Calibri" w:hAnsi="Calibri" w:cs="Calibri"/>
        </w:rPr>
        <w:t>only</w:t>
      </w:r>
      <w:proofErr w:type="gramEnd"/>
      <w:r w:rsidR="006A5B05" w:rsidRPr="00276B3F">
        <w:rPr>
          <w:rFonts w:ascii="Calibri" w:hAnsi="Calibri" w:cs="Calibri"/>
        </w:rPr>
        <w:t xml:space="preserve"> if necessary, upon recorded majority</w:t>
      </w:r>
      <w:r w:rsidR="006A5B05" w:rsidRPr="00276B3F">
        <w:rPr>
          <w:rFonts w:ascii="Calibri" w:hAnsi="Calibri" w:cs="Calibri"/>
        </w:rPr>
        <w:br/>
        <w:t xml:space="preserve"> vote of a quorum, and only for purposes expressly authorized under</w:t>
      </w:r>
      <w:r w:rsidR="006A5B05" w:rsidRPr="00276B3F">
        <w:rPr>
          <w:rFonts w:ascii="Calibri" w:hAnsi="Calibri" w:cs="Calibri"/>
        </w:rPr>
        <w:br/>
        <w:t xml:space="preserve"> 5 ILCS 120/2(c).</w:t>
      </w:r>
    </w:p>
    <w:p w14:paraId="5784D794" w14:textId="1981F7A5" w:rsidR="0042273B" w:rsidRPr="00276B3F" w:rsidRDefault="00C24792" w:rsidP="0042273B">
      <w:pPr>
        <w:spacing w:before="100" w:beforeAutospacing="1" w:after="100" w:afterAutospacing="1" w:line="240" w:lineRule="auto"/>
        <w:outlineLvl w:val="2"/>
        <w:rPr>
          <w:rFonts w:ascii="Calibri" w:eastAsia="Times New Roman" w:hAnsi="Calibri" w:cs="Calibri"/>
          <w:b/>
          <w:bCs/>
          <w:sz w:val="24"/>
          <w:szCs w:val="24"/>
        </w:rPr>
      </w:pPr>
      <w:r w:rsidRPr="00276B3F">
        <w:rPr>
          <w:rFonts w:ascii="Calibri" w:eastAsia="Times New Roman" w:hAnsi="Calibri" w:cs="Calibri"/>
          <w:b/>
          <w:bCs/>
          <w:sz w:val="24"/>
          <w:szCs w:val="24"/>
        </w:rPr>
        <w:t>10</w:t>
      </w:r>
      <w:r w:rsidR="0042273B" w:rsidRPr="00276B3F">
        <w:rPr>
          <w:rFonts w:ascii="Calibri" w:eastAsia="Times New Roman" w:hAnsi="Calibri" w:cs="Calibri"/>
          <w:b/>
          <w:bCs/>
          <w:sz w:val="24"/>
          <w:szCs w:val="24"/>
        </w:rPr>
        <w:t>. Return to Open Session</w:t>
      </w:r>
      <w:r w:rsidR="007A5677" w:rsidRPr="00276B3F">
        <w:rPr>
          <w:rFonts w:ascii="Calibri" w:eastAsia="Times New Roman" w:hAnsi="Calibri" w:cs="Calibri"/>
          <w:b/>
          <w:bCs/>
          <w:sz w:val="24"/>
          <w:szCs w:val="24"/>
        </w:rPr>
        <w:t xml:space="preserve"> -</w:t>
      </w:r>
      <w:r w:rsidR="007A5677" w:rsidRPr="00276B3F">
        <w:rPr>
          <w:rFonts w:ascii="Calibri" w:hAnsi="Calibri" w:cs="Calibri"/>
          <w:sz w:val="24"/>
          <w:szCs w:val="24"/>
        </w:rPr>
        <w:t xml:space="preserve"> </w:t>
      </w:r>
      <w:r w:rsidR="007A5677" w:rsidRPr="00276B3F">
        <w:rPr>
          <w:rFonts w:ascii="Calibri" w:eastAsia="Times New Roman" w:hAnsi="Calibri" w:cs="Calibri"/>
          <w:b/>
          <w:bCs/>
          <w:sz w:val="24"/>
          <w:szCs w:val="24"/>
        </w:rPr>
        <w:t xml:space="preserve">POSSIBLE ACTION </w:t>
      </w:r>
    </w:p>
    <w:p w14:paraId="1E4F253B" w14:textId="4BC38EA0" w:rsidR="0042273B" w:rsidRPr="00276B3F" w:rsidRDefault="0042273B" w:rsidP="00491193">
      <w:pPr>
        <w:spacing w:before="100" w:beforeAutospacing="1" w:after="100" w:afterAutospacing="1" w:line="240" w:lineRule="auto"/>
        <w:rPr>
          <w:rFonts w:ascii="Calibri" w:eastAsia="Times New Roman" w:hAnsi="Calibri" w:cs="Calibri"/>
          <w:sz w:val="24"/>
          <w:szCs w:val="24"/>
        </w:rPr>
      </w:pPr>
      <w:r w:rsidRPr="00276B3F">
        <w:rPr>
          <w:rFonts w:ascii="Calibri" w:eastAsia="Times New Roman" w:hAnsi="Calibri" w:cs="Calibri"/>
          <w:sz w:val="24"/>
          <w:szCs w:val="24"/>
        </w:rPr>
        <w:t xml:space="preserve">Possible action on </w:t>
      </w:r>
      <w:r w:rsidR="008F7913" w:rsidRPr="00276B3F">
        <w:rPr>
          <w:rFonts w:ascii="Calibri" w:eastAsia="Times New Roman" w:hAnsi="Calibri" w:cs="Calibri"/>
          <w:sz w:val="24"/>
          <w:szCs w:val="24"/>
        </w:rPr>
        <w:t>matters</w:t>
      </w:r>
      <w:r w:rsidR="00491193" w:rsidRPr="00276B3F">
        <w:rPr>
          <w:rFonts w:ascii="Calibri" w:eastAsia="Times New Roman" w:hAnsi="Calibri" w:cs="Calibri"/>
          <w:sz w:val="24"/>
          <w:szCs w:val="24"/>
        </w:rPr>
        <w:t xml:space="preserve"> lawfully</w:t>
      </w:r>
      <w:r w:rsidRPr="00276B3F">
        <w:rPr>
          <w:rFonts w:ascii="Calibri" w:eastAsia="Times New Roman" w:hAnsi="Calibri" w:cs="Calibri"/>
          <w:sz w:val="24"/>
          <w:szCs w:val="24"/>
        </w:rPr>
        <w:t xml:space="preserve"> discussed in closed session</w:t>
      </w:r>
      <w:r w:rsidR="00E92E07" w:rsidRPr="00276B3F">
        <w:rPr>
          <w:rFonts w:ascii="Calibri" w:eastAsia="Times New Roman" w:hAnsi="Calibri" w:cs="Calibri"/>
          <w:sz w:val="24"/>
          <w:szCs w:val="24"/>
        </w:rPr>
        <w:t>, if any.</w:t>
      </w:r>
    </w:p>
    <w:p w14:paraId="5D540174" w14:textId="1B2B2871" w:rsidR="0042273B" w:rsidRPr="00276B3F" w:rsidRDefault="00C24792" w:rsidP="0042273B">
      <w:pPr>
        <w:spacing w:before="100" w:beforeAutospacing="1" w:after="100" w:afterAutospacing="1" w:line="240" w:lineRule="auto"/>
        <w:outlineLvl w:val="2"/>
        <w:rPr>
          <w:rFonts w:ascii="Calibri" w:eastAsia="Times New Roman" w:hAnsi="Calibri" w:cs="Calibri"/>
          <w:b/>
          <w:bCs/>
          <w:sz w:val="24"/>
          <w:szCs w:val="24"/>
        </w:rPr>
      </w:pPr>
      <w:r w:rsidRPr="00276B3F">
        <w:rPr>
          <w:rFonts w:ascii="Calibri" w:eastAsia="Times New Roman" w:hAnsi="Calibri" w:cs="Calibri"/>
          <w:b/>
          <w:bCs/>
          <w:sz w:val="24"/>
          <w:szCs w:val="24"/>
        </w:rPr>
        <w:t>11</w:t>
      </w:r>
      <w:r w:rsidR="0042273B" w:rsidRPr="00276B3F">
        <w:rPr>
          <w:rFonts w:ascii="Calibri" w:eastAsia="Times New Roman" w:hAnsi="Calibri" w:cs="Calibri"/>
          <w:b/>
          <w:bCs/>
          <w:sz w:val="24"/>
          <w:szCs w:val="24"/>
        </w:rPr>
        <w:t>. Adjournment</w:t>
      </w:r>
      <w:r w:rsidR="007A5677" w:rsidRPr="00276B3F">
        <w:rPr>
          <w:rFonts w:ascii="Calibri" w:eastAsia="Times New Roman" w:hAnsi="Calibri" w:cs="Calibri"/>
          <w:b/>
          <w:bCs/>
          <w:sz w:val="24"/>
          <w:szCs w:val="24"/>
        </w:rPr>
        <w:t xml:space="preserve"> - ACTION</w:t>
      </w:r>
    </w:p>
    <w:p w14:paraId="00ACCB1A" w14:textId="00FA9467" w:rsidR="00101B86" w:rsidRPr="00276B3F" w:rsidRDefault="0042273B" w:rsidP="009D38A5">
      <w:pPr>
        <w:spacing w:before="100" w:beforeAutospacing="1" w:after="100" w:afterAutospacing="1" w:line="240" w:lineRule="auto"/>
        <w:rPr>
          <w:rFonts w:ascii="Calibri" w:eastAsia="Times New Roman" w:hAnsi="Calibri" w:cs="Calibri"/>
          <w:b/>
          <w:bCs/>
          <w:sz w:val="24"/>
          <w:szCs w:val="24"/>
        </w:rPr>
      </w:pPr>
      <w:r w:rsidRPr="00276B3F">
        <w:rPr>
          <w:rFonts w:ascii="Calibri" w:eastAsia="Times New Roman" w:hAnsi="Calibri" w:cs="Calibri"/>
          <w:b/>
          <w:bCs/>
          <w:sz w:val="24"/>
          <w:szCs w:val="24"/>
        </w:rPr>
        <w:t>Respectfully submitted,</w:t>
      </w:r>
    </w:p>
    <w:p w14:paraId="11E72B43" w14:textId="01FB05A0" w:rsidR="005D4358" w:rsidRPr="00276B3F" w:rsidRDefault="0042273B" w:rsidP="008F7913">
      <w:pPr>
        <w:spacing w:before="100" w:beforeAutospacing="1" w:after="100" w:afterAutospacing="1" w:line="240" w:lineRule="auto"/>
        <w:rPr>
          <w:rFonts w:ascii="Calibri" w:eastAsia="Times New Roman" w:hAnsi="Calibri" w:cs="Calibri"/>
          <w:sz w:val="24"/>
          <w:szCs w:val="24"/>
        </w:rPr>
      </w:pPr>
      <w:r w:rsidRPr="00276B3F">
        <w:rPr>
          <w:rFonts w:ascii="Calibri" w:eastAsia="Times New Roman" w:hAnsi="Calibri" w:cs="Calibri"/>
          <w:sz w:val="24"/>
          <w:szCs w:val="24"/>
        </w:rPr>
        <w:t>Susan File, Secretary</w:t>
      </w:r>
      <w:r w:rsidRPr="00276B3F">
        <w:rPr>
          <w:rFonts w:ascii="Calibri" w:eastAsia="Times New Roman" w:hAnsi="Calibri" w:cs="Calibri"/>
          <w:sz w:val="24"/>
          <w:szCs w:val="24"/>
        </w:rPr>
        <w:br/>
        <w:t>Bond County Zoning Board of Appeals</w:t>
      </w:r>
    </w:p>
    <w:p w14:paraId="642082B6" w14:textId="77777777" w:rsidR="004451C7" w:rsidRPr="00276B3F" w:rsidRDefault="00000000" w:rsidP="004451C7">
      <w:pPr>
        <w:spacing w:after="0" w:line="240" w:lineRule="auto"/>
        <w:rPr>
          <w:rFonts w:ascii="Calibri" w:eastAsia="Times New Roman" w:hAnsi="Calibri" w:cs="Calibri"/>
          <w:sz w:val="24"/>
          <w:szCs w:val="24"/>
        </w:rPr>
      </w:pPr>
      <w:r w:rsidRPr="00276B3F">
        <w:rPr>
          <w:rFonts w:ascii="Calibri" w:eastAsia="Times New Roman" w:hAnsi="Calibri" w:cs="Calibri"/>
          <w:sz w:val="24"/>
          <w:szCs w:val="24"/>
        </w:rPr>
        <w:pict w14:anchorId="14643A62">
          <v:rect id="_x0000_i1026" style="width:0;height:1.5pt" o:hralign="center" o:hrstd="t" o:hr="t" fillcolor="#a0a0a0" stroked="f"/>
        </w:pict>
      </w:r>
    </w:p>
    <w:p w14:paraId="4E437A66" w14:textId="79A288A9" w:rsidR="004451C7" w:rsidRPr="00276B3F" w:rsidRDefault="004451C7" w:rsidP="004451C7">
      <w:pPr>
        <w:spacing w:before="100" w:beforeAutospacing="1" w:after="100" w:afterAutospacing="1" w:line="240" w:lineRule="auto"/>
        <w:rPr>
          <w:rFonts w:ascii="Calibri" w:eastAsia="Times New Roman" w:hAnsi="Calibri" w:cs="Calibri"/>
          <w:sz w:val="24"/>
          <w:szCs w:val="24"/>
        </w:rPr>
      </w:pPr>
      <w:r w:rsidRPr="00276B3F">
        <w:rPr>
          <w:rFonts w:ascii="Calibri" w:eastAsia="Times New Roman" w:hAnsi="Calibri" w:cs="Calibri"/>
          <w:b/>
          <w:bCs/>
          <w:sz w:val="24"/>
          <w:szCs w:val="24"/>
        </w:rPr>
        <w:t>Notices</w:t>
      </w:r>
    </w:p>
    <w:p w14:paraId="0DBB85AE" w14:textId="77777777" w:rsidR="004451C7" w:rsidRPr="00276B3F" w:rsidRDefault="004451C7" w:rsidP="004451C7">
      <w:pPr>
        <w:pStyle w:val="NormalWeb"/>
        <w:numPr>
          <w:ilvl w:val="0"/>
          <w:numId w:val="23"/>
        </w:numPr>
        <w:rPr>
          <w:rFonts w:ascii="Calibri" w:hAnsi="Calibri" w:cs="Calibri"/>
          <w:b/>
          <w:bCs/>
        </w:rPr>
      </w:pPr>
      <w:r w:rsidRPr="00276B3F">
        <w:rPr>
          <w:rFonts w:ascii="Calibri" w:hAnsi="Calibri" w:cs="Calibri"/>
        </w:rPr>
        <w:t xml:space="preserve">Recording permitted for open portions of the meeting pursuant to </w:t>
      </w:r>
      <w:r w:rsidRPr="00276B3F">
        <w:rPr>
          <w:rStyle w:val="Strong"/>
          <w:rFonts w:ascii="Calibri" w:hAnsi="Calibri" w:cs="Calibri"/>
          <w:b w:val="0"/>
          <w:bCs w:val="0"/>
        </w:rPr>
        <w:t>5 ILCS 120/2.05</w:t>
      </w:r>
    </w:p>
    <w:p w14:paraId="6E0429E4" w14:textId="77777777" w:rsidR="004451C7" w:rsidRPr="00276B3F" w:rsidRDefault="004451C7" w:rsidP="004451C7">
      <w:pPr>
        <w:pStyle w:val="NormalWeb"/>
        <w:numPr>
          <w:ilvl w:val="0"/>
          <w:numId w:val="22"/>
        </w:numPr>
        <w:ind w:left="720"/>
        <w:rPr>
          <w:rFonts w:ascii="Calibri" w:hAnsi="Calibri" w:cs="Calibri"/>
        </w:rPr>
      </w:pPr>
      <w:r w:rsidRPr="00276B3F">
        <w:rPr>
          <w:rFonts w:ascii="Calibri" w:hAnsi="Calibri" w:cs="Calibri"/>
        </w:rPr>
        <w:t>Accessibility accommodations available upon request (618-664-1505; Illinois Relay 7-1-1)</w:t>
      </w:r>
    </w:p>
    <w:p w14:paraId="5FF31C49" w14:textId="631BA409" w:rsidR="00F949FA" w:rsidRPr="00276B3F" w:rsidRDefault="009276DA" w:rsidP="009276DA">
      <w:pPr>
        <w:pStyle w:val="NormalWeb"/>
        <w:numPr>
          <w:ilvl w:val="0"/>
          <w:numId w:val="84"/>
        </w:numPr>
        <w:rPr>
          <w:rFonts w:ascii="Calibri" w:hAnsi="Calibri" w:cs="Calibri"/>
        </w:rPr>
      </w:pPr>
      <w:r w:rsidRPr="00276B3F">
        <w:rPr>
          <w:rFonts w:ascii="Calibri" w:hAnsi="Calibri" w:cs="Calibri"/>
        </w:rPr>
        <w:t>All testimony, comments, and evidence presented at any public hearing will become part of the official record considered by the Zoning Board of Appeals in making its recommendation or decision.</w:t>
      </w:r>
    </w:p>
    <w:p w14:paraId="6AC4FA23" w14:textId="77777777" w:rsidR="000C17F6" w:rsidRPr="00276B3F" w:rsidRDefault="000C17F6" w:rsidP="000E0220">
      <w:pPr>
        <w:pStyle w:val="NoSpacing"/>
        <w:rPr>
          <w:rFonts w:ascii="Calibri" w:hAnsi="Calibri" w:cs="Calibri"/>
          <w:b/>
          <w:bCs/>
          <w:sz w:val="24"/>
          <w:szCs w:val="24"/>
        </w:rPr>
      </w:pPr>
    </w:p>
    <w:p w14:paraId="6004751B" w14:textId="376CFA24" w:rsidR="000E0220" w:rsidRPr="00276B3F" w:rsidRDefault="000E0220" w:rsidP="000E0220">
      <w:pPr>
        <w:pStyle w:val="NoSpacing"/>
        <w:rPr>
          <w:rFonts w:ascii="Calibri" w:hAnsi="Calibri" w:cs="Calibri"/>
          <w:b/>
          <w:bCs/>
        </w:rPr>
      </w:pPr>
      <w:r w:rsidRPr="00276B3F">
        <w:rPr>
          <w:rFonts w:ascii="Calibri" w:hAnsi="Calibri" w:cs="Calibri"/>
          <w:b/>
          <w:bCs/>
        </w:rPr>
        <w:t>Zoning Board of Appeals Members and Terms:</w:t>
      </w:r>
    </w:p>
    <w:p w14:paraId="260D86CB" w14:textId="77777777" w:rsidR="000E0220" w:rsidRPr="00276B3F" w:rsidRDefault="000E0220" w:rsidP="000E0220">
      <w:pPr>
        <w:pStyle w:val="NoSpacing"/>
        <w:rPr>
          <w:rFonts w:ascii="Calibri" w:hAnsi="Calibri" w:cs="Calibri"/>
        </w:rPr>
      </w:pPr>
      <w:r w:rsidRPr="00276B3F">
        <w:rPr>
          <w:rFonts w:ascii="Calibri" w:hAnsi="Calibri" w:cs="Calibri"/>
        </w:rPr>
        <w:t>Kelli Bassett: February 21, 2023 (unexpired term) – October 31, 2026</w:t>
      </w:r>
    </w:p>
    <w:p w14:paraId="6FF8E87E" w14:textId="77777777" w:rsidR="000E0220" w:rsidRPr="00276B3F" w:rsidRDefault="000E0220" w:rsidP="000E0220">
      <w:pPr>
        <w:pStyle w:val="NoSpacing"/>
        <w:rPr>
          <w:rFonts w:ascii="Calibri" w:hAnsi="Calibri" w:cs="Calibri"/>
        </w:rPr>
      </w:pPr>
      <w:r w:rsidRPr="00276B3F">
        <w:rPr>
          <w:rFonts w:ascii="Calibri" w:hAnsi="Calibri" w:cs="Calibri"/>
        </w:rPr>
        <w:t>James W. Tarasuik, Jr.: November 1, 2022 – October 31, 2027</w:t>
      </w:r>
    </w:p>
    <w:p w14:paraId="3AFC264E" w14:textId="77777777" w:rsidR="000E0220" w:rsidRPr="00276B3F" w:rsidRDefault="000E0220" w:rsidP="000E0220">
      <w:pPr>
        <w:pStyle w:val="NoSpacing"/>
        <w:rPr>
          <w:rFonts w:ascii="Calibri" w:hAnsi="Calibri" w:cs="Calibri"/>
        </w:rPr>
      </w:pPr>
      <w:r w:rsidRPr="00276B3F">
        <w:rPr>
          <w:rFonts w:ascii="Calibri" w:hAnsi="Calibri" w:cs="Calibri"/>
        </w:rPr>
        <w:t>Ron Jarrett: November 1, 2023 – October 31, 2028</w:t>
      </w:r>
    </w:p>
    <w:p w14:paraId="765653FA" w14:textId="77777777" w:rsidR="000E0220" w:rsidRPr="00276B3F" w:rsidRDefault="000E0220" w:rsidP="000E0220">
      <w:pPr>
        <w:pStyle w:val="NoSpacing"/>
        <w:rPr>
          <w:rFonts w:ascii="Calibri" w:hAnsi="Calibri" w:cs="Calibri"/>
        </w:rPr>
      </w:pPr>
      <w:r w:rsidRPr="00276B3F">
        <w:rPr>
          <w:rFonts w:ascii="Calibri" w:hAnsi="Calibri" w:cs="Calibri"/>
        </w:rPr>
        <w:t>Susan File: January 7, 2025 (unexpired term) – October 31, 2029</w:t>
      </w:r>
    </w:p>
    <w:p w14:paraId="68E08F42" w14:textId="77777777" w:rsidR="000E0220" w:rsidRPr="00276B3F" w:rsidRDefault="000E0220" w:rsidP="000E0220">
      <w:pPr>
        <w:pStyle w:val="NoSpacing"/>
        <w:rPr>
          <w:rFonts w:ascii="Calibri" w:hAnsi="Calibri" w:cs="Calibri"/>
        </w:rPr>
      </w:pPr>
      <w:r w:rsidRPr="00276B3F">
        <w:rPr>
          <w:rFonts w:ascii="Calibri" w:hAnsi="Calibri" w:cs="Calibri"/>
        </w:rPr>
        <w:t>Brad Lurkins: November 1, 2025 – October 31, 2030</w:t>
      </w:r>
    </w:p>
    <w:p w14:paraId="30708995" w14:textId="77777777" w:rsidR="005049D1" w:rsidRPr="00276B3F" w:rsidRDefault="005049D1" w:rsidP="000E0220">
      <w:pPr>
        <w:pStyle w:val="NoSpacing"/>
        <w:rPr>
          <w:rFonts w:ascii="Calibri" w:hAnsi="Calibri" w:cs="Calibri"/>
          <w:sz w:val="24"/>
          <w:szCs w:val="24"/>
        </w:rPr>
      </w:pPr>
    </w:p>
    <w:p w14:paraId="07819780" w14:textId="4E08C702" w:rsidR="009435E8" w:rsidRPr="00FD4507" w:rsidRDefault="009435E8" w:rsidP="005737F8">
      <w:pPr>
        <w:jc w:val="center"/>
        <w:rPr>
          <w:rFonts w:ascii="Calibri" w:hAnsi="Calibri" w:cs="Calibri"/>
        </w:rPr>
      </w:pPr>
      <w:r w:rsidRPr="00FD4507">
        <w:rPr>
          <w:rFonts w:ascii="Calibri" w:hAnsi="Calibri" w:cs="Calibri"/>
          <w:b/>
        </w:rPr>
        <w:lastRenderedPageBreak/>
        <w:t xml:space="preserve">Public Comment </w:t>
      </w:r>
      <w:r w:rsidR="00B536BF" w:rsidRPr="00FD4507">
        <w:rPr>
          <w:rFonts w:ascii="Calibri" w:hAnsi="Calibri" w:cs="Calibri"/>
          <w:b/>
        </w:rPr>
        <w:t>Guidelines</w:t>
      </w:r>
    </w:p>
    <w:p w14:paraId="314DFEA3" w14:textId="77777777" w:rsidR="004B2264" w:rsidRPr="00FD4507" w:rsidRDefault="004B2264" w:rsidP="004B2264">
      <w:pPr>
        <w:rPr>
          <w:rFonts w:ascii="Calibri" w:hAnsi="Calibri" w:cs="Calibri"/>
          <w:b/>
          <w:bCs/>
        </w:rPr>
      </w:pPr>
      <w:r w:rsidRPr="00FD4507">
        <w:rPr>
          <w:rFonts w:ascii="Calibri" w:hAnsi="Calibri" w:cs="Calibri"/>
          <w:b/>
          <w:bCs/>
        </w:rPr>
        <w:t>1. Time for Comment</w:t>
      </w:r>
    </w:p>
    <w:p w14:paraId="3E862B42" w14:textId="77777777" w:rsidR="00810625" w:rsidRPr="00FD4507" w:rsidRDefault="00810625" w:rsidP="00503ECD">
      <w:pPr>
        <w:rPr>
          <w:rFonts w:ascii="Calibri" w:hAnsi="Calibri" w:cs="Calibri"/>
          <w:bCs/>
        </w:rPr>
      </w:pPr>
      <w:r w:rsidRPr="00FD4507">
        <w:rPr>
          <w:rFonts w:ascii="Calibri" w:hAnsi="Calibri" w:cs="Calibri"/>
          <w:bCs/>
        </w:rPr>
        <w:t xml:space="preserve">Comments specific to a zoning case (including variance, special use, rezoning, or appeal) shall be made during the public hearing portion of that case. Comments regarding a zoning case will not be taken during the </w:t>
      </w:r>
      <w:proofErr w:type="gramStart"/>
      <w:r w:rsidRPr="00FD4507">
        <w:rPr>
          <w:rFonts w:ascii="Calibri" w:hAnsi="Calibri" w:cs="Calibri"/>
          <w:bCs/>
        </w:rPr>
        <w:t>general public</w:t>
      </w:r>
      <w:proofErr w:type="gramEnd"/>
      <w:r w:rsidRPr="00FD4507">
        <w:rPr>
          <w:rFonts w:ascii="Calibri" w:hAnsi="Calibri" w:cs="Calibri"/>
          <w:bCs/>
        </w:rPr>
        <w:t xml:space="preserve"> comment portion of the meeting </w:t>
      </w:r>
      <w:proofErr w:type="gramStart"/>
      <w:r w:rsidRPr="00FD4507">
        <w:rPr>
          <w:rFonts w:ascii="Calibri" w:hAnsi="Calibri" w:cs="Calibri"/>
          <w:bCs/>
        </w:rPr>
        <w:t>in order to</w:t>
      </w:r>
      <w:proofErr w:type="gramEnd"/>
      <w:r w:rsidRPr="00FD4507">
        <w:rPr>
          <w:rFonts w:ascii="Calibri" w:hAnsi="Calibri" w:cs="Calibri"/>
          <w:bCs/>
        </w:rPr>
        <w:t xml:space="preserve"> preserve the integrity of the hearing record.</w:t>
      </w:r>
    </w:p>
    <w:p w14:paraId="3D766476" w14:textId="31DE76F4" w:rsidR="00503ECD" w:rsidRPr="00FD4507" w:rsidRDefault="00503ECD" w:rsidP="00503ECD">
      <w:pPr>
        <w:rPr>
          <w:rFonts w:ascii="Calibri" w:hAnsi="Calibri" w:cs="Calibri"/>
          <w:b/>
          <w:bCs/>
        </w:rPr>
      </w:pPr>
      <w:r w:rsidRPr="00FD4507">
        <w:rPr>
          <w:rFonts w:ascii="Calibri" w:hAnsi="Calibri" w:cs="Calibri"/>
          <w:b/>
          <w:bCs/>
        </w:rPr>
        <w:t>2. Length of Comment</w:t>
      </w:r>
    </w:p>
    <w:p w14:paraId="01F8DAE9" w14:textId="77777777" w:rsidR="00503ECD" w:rsidRPr="00FD4507" w:rsidRDefault="00503ECD" w:rsidP="00503ECD">
      <w:pPr>
        <w:rPr>
          <w:rFonts w:ascii="Calibri" w:hAnsi="Calibri" w:cs="Calibri"/>
          <w:bCs/>
        </w:rPr>
      </w:pPr>
      <w:r w:rsidRPr="00FD4507">
        <w:rPr>
          <w:rFonts w:ascii="Calibri" w:hAnsi="Calibri" w:cs="Calibri"/>
          <w:bCs/>
        </w:rPr>
        <w:t>Each speaker is generally limited to three (3) minutes. The Chairperson may reasonably manage time limits, including extension or reduction, when necessary to ensure fairness, efficiency, and orderly conduct of the meeting, consistent with 5 ILCS 120/2.06(g) and applied in a content-neutral and uniform manner.</w:t>
      </w:r>
    </w:p>
    <w:p w14:paraId="5CAFDEFF" w14:textId="77777777" w:rsidR="00ED69B1" w:rsidRPr="00FD4507" w:rsidRDefault="00ED69B1" w:rsidP="00ED69B1">
      <w:pPr>
        <w:rPr>
          <w:rFonts w:ascii="Calibri" w:hAnsi="Calibri" w:cs="Calibri"/>
          <w:b/>
          <w:bCs/>
        </w:rPr>
      </w:pPr>
      <w:r w:rsidRPr="00FD4507">
        <w:rPr>
          <w:rFonts w:ascii="Calibri" w:hAnsi="Calibri" w:cs="Calibri"/>
          <w:b/>
          <w:bCs/>
        </w:rPr>
        <w:t>3. Sign-In</w:t>
      </w:r>
    </w:p>
    <w:p w14:paraId="620AC84F" w14:textId="77777777" w:rsidR="00ED69B1" w:rsidRPr="00FD4507" w:rsidRDefault="00ED69B1" w:rsidP="00ED69B1">
      <w:pPr>
        <w:rPr>
          <w:rFonts w:ascii="Calibri" w:hAnsi="Calibri" w:cs="Calibri"/>
          <w:bCs/>
        </w:rPr>
      </w:pPr>
      <w:proofErr w:type="gramStart"/>
      <w:r w:rsidRPr="00FD4507">
        <w:rPr>
          <w:rFonts w:ascii="Calibri" w:hAnsi="Calibri" w:cs="Calibri"/>
          <w:bCs/>
        </w:rPr>
        <w:t>Persons</w:t>
      </w:r>
      <w:proofErr w:type="gramEnd"/>
      <w:r w:rsidRPr="00FD4507">
        <w:rPr>
          <w:rFonts w:ascii="Calibri" w:hAnsi="Calibri" w:cs="Calibri"/>
          <w:bCs/>
        </w:rPr>
        <w:t xml:space="preserve"> wishing to speak are encouraged, but not required, to sign in prior to speaking by providing their name and address for the record and indicating whether they are speaking in favor of, opposed to, or neutral on the matter.</w:t>
      </w:r>
    </w:p>
    <w:p w14:paraId="52B35936" w14:textId="77777777" w:rsidR="00ED69B1" w:rsidRPr="00FD4507" w:rsidRDefault="00ED69B1" w:rsidP="00ED69B1">
      <w:pPr>
        <w:rPr>
          <w:rFonts w:ascii="Calibri" w:hAnsi="Calibri" w:cs="Calibri"/>
          <w:bCs/>
        </w:rPr>
      </w:pPr>
      <w:r w:rsidRPr="00FD4507">
        <w:rPr>
          <w:rFonts w:ascii="Calibri" w:hAnsi="Calibri" w:cs="Calibri"/>
          <w:bCs/>
        </w:rPr>
        <w:t xml:space="preserve">Failure to sign in shall not </w:t>
      </w:r>
      <w:proofErr w:type="gramStart"/>
      <w:r w:rsidRPr="00FD4507">
        <w:rPr>
          <w:rFonts w:ascii="Calibri" w:hAnsi="Calibri" w:cs="Calibri"/>
          <w:bCs/>
        </w:rPr>
        <w:t>preclude</w:t>
      </w:r>
      <w:proofErr w:type="gramEnd"/>
      <w:r w:rsidRPr="00FD4507">
        <w:rPr>
          <w:rFonts w:ascii="Calibri" w:hAnsi="Calibri" w:cs="Calibri"/>
          <w:bCs/>
        </w:rPr>
        <w:t xml:space="preserve"> a person from addressing the Board.</w:t>
      </w:r>
    </w:p>
    <w:p w14:paraId="1734DA61" w14:textId="77777777" w:rsidR="00A93737" w:rsidRPr="00FD4507" w:rsidRDefault="00A93737" w:rsidP="00A93737">
      <w:pPr>
        <w:rPr>
          <w:rFonts w:ascii="Calibri" w:hAnsi="Calibri" w:cs="Calibri"/>
          <w:b/>
          <w:bCs/>
        </w:rPr>
      </w:pPr>
      <w:r w:rsidRPr="00FD4507">
        <w:rPr>
          <w:rFonts w:ascii="Calibri" w:hAnsi="Calibri" w:cs="Calibri"/>
          <w:b/>
          <w:bCs/>
        </w:rPr>
        <w:t>4. Decorum</w:t>
      </w:r>
    </w:p>
    <w:p w14:paraId="61AA6E7D" w14:textId="0762DF5C" w:rsidR="00A93737" w:rsidRPr="00FD4507" w:rsidRDefault="00A93737" w:rsidP="00A93737">
      <w:pPr>
        <w:rPr>
          <w:rFonts w:ascii="Calibri" w:hAnsi="Calibri" w:cs="Calibri"/>
          <w:bCs/>
        </w:rPr>
      </w:pPr>
      <w:r w:rsidRPr="00FD4507">
        <w:rPr>
          <w:rFonts w:ascii="Calibri" w:hAnsi="Calibri" w:cs="Calibri"/>
          <w:bCs/>
        </w:rPr>
        <w:t xml:space="preserve">Speakers shall address all remarks to the Board. Personal attacks, abusive or profane language, or </w:t>
      </w:r>
      <w:r w:rsidR="00E5013D" w:rsidRPr="00FD4507">
        <w:rPr>
          <w:rFonts w:ascii="Calibri" w:hAnsi="Calibri" w:cs="Calibri"/>
          <w:bCs/>
        </w:rPr>
        <w:t>comments that are not germane to the jurisdiction or business of the Board are not permitted.</w:t>
      </w:r>
      <w:r w:rsidRPr="00FD4507">
        <w:rPr>
          <w:rFonts w:ascii="Calibri" w:hAnsi="Calibri" w:cs="Calibri"/>
          <w:bCs/>
        </w:rPr>
        <w:t xml:space="preserve"> The Chairperson may rule comments out of order as necessary to maintain decorum and ensure the orderly conduct of the meeting.</w:t>
      </w:r>
    </w:p>
    <w:p w14:paraId="0A4DF198" w14:textId="77777777" w:rsidR="00F015D6" w:rsidRPr="00FD4507" w:rsidRDefault="00F015D6" w:rsidP="00F015D6">
      <w:pPr>
        <w:rPr>
          <w:rFonts w:ascii="Calibri" w:hAnsi="Calibri" w:cs="Calibri"/>
          <w:b/>
          <w:bCs/>
        </w:rPr>
      </w:pPr>
      <w:r w:rsidRPr="00FD4507">
        <w:rPr>
          <w:rFonts w:ascii="Calibri" w:hAnsi="Calibri" w:cs="Calibri"/>
          <w:b/>
          <w:bCs/>
        </w:rPr>
        <w:t>5. Testimony in Zoning Hearings</w:t>
      </w:r>
    </w:p>
    <w:p w14:paraId="6B3A0405" w14:textId="55960B18" w:rsidR="00F015D6" w:rsidRPr="00FD4507" w:rsidRDefault="00762A2E" w:rsidP="00F015D6">
      <w:pPr>
        <w:rPr>
          <w:rFonts w:ascii="Calibri" w:hAnsi="Calibri" w:cs="Calibri"/>
          <w:bCs/>
        </w:rPr>
      </w:pPr>
      <w:r w:rsidRPr="00FD4507">
        <w:rPr>
          <w:rFonts w:ascii="Calibri" w:hAnsi="Calibri" w:cs="Calibri"/>
          <w:bCs/>
        </w:rPr>
        <w:t xml:space="preserve">All </w:t>
      </w:r>
      <w:proofErr w:type="gramStart"/>
      <w:r w:rsidRPr="00FD4507">
        <w:rPr>
          <w:rFonts w:ascii="Calibri" w:hAnsi="Calibri" w:cs="Calibri"/>
          <w:bCs/>
        </w:rPr>
        <w:t>persons</w:t>
      </w:r>
      <w:proofErr w:type="gramEnd"/>
      <w:r w:rsidRPr="00FD4507">
        <w:rPr>
          <w:rFonts w:ascii="Calibri" w:hAnsi="Calibri" w:cs="Calibri"/>
          <w:bCs/>
        </w:rPr>
        <w:t xml:space="preserve"> wishing to present evidence or testimony during a zoning hearing shall be sworn by the Chairperson or other authorized official of the Board</w:t>
      </w:r>
      <w:r w:rsidR="00F015D6" w:rsidRPr="00FD4507">
        <w:rPr>
          <w:rFonts w:ascii="Calibri" w:hAnsi="Calibri" w:cs="Calibri"/>
          <w:bCs/>
        </w:rPr>
        <w:t>. Testimony shall be confined to the applicable standards for the relief requested (variance, special use, rezoning, or appeal) as set forth in Article 9 of the Bond County Zoning Ordinance, as applicable.</w:t>
      </w:r>
    </w:p>
    <w:p w14:paraId="75397C77" w14:textId="77777777" w:rsidR="00A9019F" w:rsidRPr="00FD4507" w:rsidRDefault="00A9019F" w:rsidP="00A9019F">
      <w:pPr>
        <w:rPr>
          <w:rFonts w:ascii="Calibri" w:hAnsi="Calibri" w:cs="Calibri"/>
          <w:b/>
          <w:bCs/>
        </w:rPr>
      </w:pPr>
      <w:r w:rsidRPr="00FD4507">
        <w:rPr>
          <w:rFonts w:ascii="Calibri" w:hAnsi="Calibri" w:cs="Calibri"/>
          <w:b/>
          <w:bCs/>
        </w:rPr>
        <w:t>6. Board Action and Interaction</w:t>
      </w:r>
    </w:p>
    <w:p w14:paraId="55F24916" w14:textId="77777777" w:rsidR="00FD4507" w:rsidRPr="00FD4507" w:rsidRDefault="00A9019F" w:rsidP="009435E8">
      <w:pPr>
        <w:rPr>
          <w:rFonts w:ascii="Calibri" w:hAnsi="Calibri" w:cs="Calibri"/>
          <w:bCs/>
        </w:rPr>
      </w:pPr>
      <w:r w:rsidRPr="00FD4507">
        <w:rPr>
          <w:rFonts w:ascii="Calibri" w:hAnsi="Calibri" w:cs="Calibri"/>
          <w:bCs/>
        </w:rPr>
        <w:t xml:space="preserve">Members of the Board may ask questions </w:t>
      </w:r>
      <w:proofErr w:type="gramStart"/>
      <w:r w:rsidRPr="00FD4507">
        <w:rPr>
          <w:rFonts w:ascii="Calibri" w:hAnsi="Calibri" w:cs="Calibri"/>
          <w:bCs/>
        </w:rPr>
        <w:t>of</w:t>
      </w:r>
      <w:proofErr w:type="gramEnd"/>
      <w:r w:rsidRPr="00FD4507">
        <w:rPr>
          <w:rFonts w:ascii="Calibri" w:hAnsi="Calibri" w:cs="Calibri"/>
          <w:bCs/>
        </w:rPr>
        <w:t xml:space="preserve"> speakers for clarification and to develop the record. </w:t>
      </w:r>
      <w:r w:rsidR="008C743B" w:rsidRPr="00FD4507">
        <w:rPr>
          <w:rFonts w:ascii="Calibri" w:hAnsi="Calibri" w:cs="Calibri"/>
          <w:bCs/>
        </w:rPr>
        <w:t>Debate between speakers and Board members, or among speakers, shall not occur during public comment or testimony</w:t>
      </w:r>
      <w:r w:rsidRPr="00FD4507">
        <w:rPr>
          <w:rFonts w:ascii="Calibri" w:hAnsi="Calibri" w:cs="Calibri"/>
          <w:bCs/>
        </w:rPr>
        <w:t>. Board deliberation and action, if any, shall occur after the close of public testimony, consistent with Article 9 of the Bond County Zoning Ordinance and 55 ILCS 5/5-12009.1.</w:t>
      </w:r>
      <w:r w:rsidR="00FD4507" w:rsidRPr="00FD4507">
        <w:rPr>
          <w:rFonts w:ascii="Calibri" w:hAnsi="Calibri" w:cs="Calibri"/>
          <w:bCs/>
        </w:rPr>
        <w:t xml:space="preserve"> </w:t>
      </w:r>
      <w:r w:rsidR="00FD4507" w:rsidRPr="00FD4507">
        <w:rPr>
          <w:rFonts w:ascii="Calibri" w:hAnsi="Calibri" w:cs="Calibri"/>
          <w:bCs/>
        </w:rPr>
        <w:t>Written materials submitted by speakers may be accepted by the Board and made part of the official record at the discretion of the Chairperson.</w:t>
      </w:r>
      <w:r w:rsidR="00FD4507" w:rsidRPr="00FD4507">
        <w:rPr>
          <w:rFonts w:ascii="Calibri" w:hAnsi="Calibri" w:cs="Calibri"/>
          <w:bCs/>
        </w:rPr>
        <w:t xml:space="preserve"> </w:t>
      </w:r>
    </w:p>
    <w:p w14:paraId="2ACDFCA9" w14:textId="0B1C40E5" w:rsidR="009435E8" w:rsidRPr="00591DD9" w:rsidRDefault="00313D37" w:rsidP="009435E8">
      <w:pPr>
        <w:rPr>
          <w:rFonts w:asciiTheme="majorHAnsi" w:hAnsiTheme="majorHAnsi" w:cstheme="majorHAnsi"/>
          <w:b/>
          <w:bCs/>
          <w:sz w:val="24"/>
          <w:szCs w:val="24"/>
        </w:rPr>
      </w:pPr>
      <w:r w:rsidRPr="00FD4507">
        <w:rPr>
          <w:rFonts w:ascii="Calibri" w:hAnsi="Calibri" w:cs="Calibri"/>
          <w:b/>
          <w:bCs/>
        </w:rPr>
        <w:t>These guidelines are adopted pursuant to the Illinois Open Meetings Act (5 ILCS 120/2.06(g)) and Article 9 of the Bond County Zoning Ordinance and are intended to facilitate orderly and fair public participation.</w:t>
      </w:r>
      <w:r w:rsidR="009435E8" w:rsidRPr="00591DD9">
        <w:rPr>
          <w:rFonts w:asciiTheme="majorHAnsi" w:hAnsiTheme="majorHAnsi" w:cstheme="majorHAnsi"/>
          <w:b/>
          <w:bCs/>
          <w:sz w:val="24"/>
          <w:szCs w:val="24"/>
        </w:rPr>
        <w:br w:type="page"/>
      </w:r>
    </w:p>
    <w:p w14:paraId="403BB149" w14:textId="77777777" w:rsidR="00186BA3" w:rsidRDefault="00186BA3" w:rsidP="00F76783">
      <w:pPr>
        <w:pStyle w:val="Heading2"/>
        <w:jc w:val="center"/>
        <w:rPr>
          <w:rFonts w:ascii="Calibri" w:hAnsi="Calibri" w:cs="Calibri"/>
          <w:color w:val="auto"/>
        </w:rPr>
      </w:pPr>
    </w:p>
    <w:p w14:paraId="3B629D36" w14:textId="257979A0" w:rsidR="009435E8" w:rsidRPr="008B7DDB" w:rsidRDefault="009435E8" w:rsidP="008B7DDB">
      <w:pPr>
        <w:pStyle w:val="Heading2"/>
        <w:jc w:val="center"/>
        <w:rPr>
          <w:rFonts w:ascii="Calibri" w:hAnsi="Calibri" w:cs="Calibri"/>
          <w:color w:val="auto"/>
          <w:sz w:val="28"/>
          <w:szCs w:val="28"/>
        </w:rPr>
      </w:pPr>
      <w:r w:rsidRPr="008B7DDB">
        <w:rPr>
          <w:rFonts w:ascii="Calibri" w:hAnsi="Calibri" w:cs="Calibri"/>
          <w:color w:val="auto"/>
          <w:sz w:val="28"/>
          <w:szCs w:val="28"/>
        </w:rPr>
        <w:t>Public Comment Sign-In Sheet</w:t>
      </w:r>
    </w:p>
    <w:p w14:paraId="584032BB" w14:textId="34FE816C" w:rsidR="00F76783" w:rsidRPr="003F0888" w:rsidRDefault="00F76783" w:rsidP="00F76783">
      <w:pPr>
        <w:jc w:val="center"/>
        <w:rPr>
          <w:rFonts w:ascii="Calibri" w:hAnsi="Calibri" w:cs="Calibri"/>
          <w:b/>
          <w:bCs/>
          <w:i/>
          <w:iCs/>
        </w:rPr>
      </w:pPr>
      <w:r w:rsidRPr="003F0888">
        <w:rPr>
          <w:rFonts w:ascii="Calibri" w:hAnsi="Calibri" w:cs="Calibri"/>
          <w:b/>
          <w:bCs/>
          <w:i/>
          <w:iCs/>
        </w:rPr>
        <w:t>(Completion of this form is voluntary and for record-keeping purposes only.)</w:t>
      </w:r>
    </w:p>
    <w:tbl>
      <w:tblPr>
        <w:tblW w:w="0" w:type="auto"/>
        <w:tblLook w:val="04A0" w:firstRow="1" w:lastRow="0" w:firstColumn="1" w:lastColumn="0" w:noHBand="0" w:noVBand="1"/>
      </w:tblPr>
      <w:tblGrid>
        <w:gridCol w:w="2744"/>
        <w:gridCol w:w="2255"/>
        <w:gridCol w:w="2155"/>
        <w:gridCol w:w="3070"/>
      </w:tblGrid>
      <w:tr w:rsidR="009435E8" w:rsidRPr="00413DF1" w14:paraId="352BC28B" w14:textId="77777777" w:rsidTr="00B51C40">
        <w:tc>
          <w:tcPr>
            <w:tcW w:w="2744" w:type="dxa"/>
          </w:tcPr>
          <w:p w14:paraId="5135F4D6" w14:textId="77777777" w:rsidR="009435E8" w:rsidRPr="00413DF1" w:rsidRDefault="009435E8" w:rsidP="007E415A">
            <w:pPr>
              <w:jc w:val="center"/>
              <w:rPr>
                <w:rFonts w:ascii="Calibri" w:hAnsi="Calibri" w:cs="Calibri"/>
                <w:b/>
                <w:bCs/>
                <w:sz w:val="26"/>
                <w:szCs w:val="26"/>
              </w:rPr>
            </w:pPr>
            <w:r w:rsidRPr="00413DF1">
              <w:rPr>
                <w:rFonts w:ascii="Calibri" w:hAnsi="Calibri" w:cs="Calibri"/>
                <w:b/>
                <w:bCs/>
                <w:sz w:val="26"/>
                <w:szCs w:val="26"/>
              </w:rPr>
              <w:t>Name</w:t>
            </w:r>
          </w:p>
        </w:tc>
        <w:tc>
          <w:tcPr>
            <w:tcW w:w="2255" w:type="dxa"/>
          </w:tcPr>
          <w:p w14:paraId="1DFE95E1" w14:textId="77777777" w:rsidR="009435E8" w:rsidRPr="00413DF1" w:rsidRDefault="009435E8" w:rsidP="007E415A">
            <w:pPr>
              <w:jc w:val="center"/>
              <w:rPr>
                <w:rFonts w:ascii="Calibri" w:hAnsi="Calibri" w:cs="Calibri"/>
                <w:b/>
                <w:bCs/>
                <w:sz w:val="26"/>
                <w:szCs w:val="26"/>
              </w:rPr>
            </w:pPr>
            <w:r w:rsidRPr="00413DF1">
              <w:rPr>
                <w:rFonts w:ascii="Calibri" w:hAnsi="Calibri" w:cs="Calibri"/>
                <w:b/>
                <w:bCs/>
                <w:sz w:val="26"/>
                <w:szCs w:val="26"/>
              </w:rPr>
              <w:t>Address</w:t>
            </w:r>
          </w:p>
        </w:tc>
        <w:tc>
          <w:tcPr>
            <w:tcW w:w="2155" w:type="dxa"/>
          </w:tcPr>
          <w:p w14:paraId="4AC88DF0" w14:textId="77777777" w:rsidR="009435E8" w:rsidRPr="00413DF1" w:rsidRDefault="009435E8" w:rsidP="007E415A">
            <w:pPr>
              <w:jc w:val="center"/>
              <w:rPr>
                <w:rFonts w:ascii="Calibri" w:hAnsi="Calibri" w:cs="Calibri"/>
                <w:b/>
                <w:bCs/>
                <w:sz w:val="26"/>
                <w:szCs w:val="26"/>
              </w:rPr>
            </w:pPr>
            <w:r w:rsidRPr="00413DF1">
              <w:rPr>
                <w:rFonts w:ascii="Calibri" w:hAnsi="Calibri" w:cs="Calibri"/>
                <w:b/>
                <w:bCs/>
                <w:sz w:val="26"/>
                <w:szCs w:val="26"/>
              </w:rPr>
              <w:t>Position (Support / Oppose / Neutral)</w:t>
            </w:r>
          </w:p>
        </w:tc>
        <w:tc>
          <w:tcPr>
            <w:tcW w:w="3070" w:type="dxa"/>
          </w:tcPr>
          <w:p w14:paraId="0AFA08AE" w14:textId="77777777" w:rsidR="009435E8" w:rsidRPr="00413DF1" w:rsidRDefault="009435E8" w:rsidP="007E415A">
            <w:pPr>
              <w:jc w:val="center"/>
              <w:rPr>
                <w:rFonts w:ascii="Calibri" w:hAnsi="Calibri" w:cs="Calibri"/>
                <w:b/>
                <w:bCs/>
                <w:sz w:val="26"/>
                <w:szCs w:val="26"/>
              </w:rPr>
            </w:pPr>
            <w:r w:rsidRPr="00413DF1">
              <w:rPr>
                <w:rFonts w:ascii="Calibri" w:hAnsi="Calibri" w:cs="Calibri"/>
                <w:b/>
                <w:bCs/>
                <w:sz w:val="26"/>
                <w:szCs w:val="26"/>
              </w:rPr>
              <w:t>Signature</w:t>
            </w:r>
          </w:p>
        </w:tc>
      </w:tr>
      <w:tr w:rsidR="009435E8" w14:paraId="651E03EE" w14:textId="77777777" w:rsidTr="00B51C40">
        <w:tc>
          <w:tcPr>
            <w:tcW w:w="2744" w:type="dxa"/>
          </w:tcPr>
          <w:p w14:paraId="6AD32556" w14:textId="77777777" w:rsidR="009435E8" w:rsidRDefault="009435E8" w:rsidP="006C2F41"/>
        </w:tc>
        <w:tc>
          <w:tcPr>
            <w:tcW w:w="2255" w:type="dxa"/>
          </w:tcPr>
          <w:p w14:paraId="414C4216" w14:textId="77777777" w:rsidR="009435E8" w:rsidRDefault="009435E8" w:rsidP="006C2F41"/>
        </w:tc>
        <w:tc>
          <w:tcPr>
            <w:tcW w:w="2155" w:type="dxa"/>
          </w:tcPr>
          <w:p w14:paraId="25902AEC" w14:textId="77777777" w:rsidR="009435E8" w:rsidRDefault="009435E8" w:rsidP="006C2F41"/>
        </w:tc>
        <w:tc>
          <w:tcPr>
            <w:tcW w:w="3070" w:type="dxa"/>
          </w:tcPr>
          <w:p w14:paraId="26CB6CEA" w14:textId="77777777" w:rsidR="009435E8" w:rsidRDefault="009435E8" w:rsidP="006C2F41"/>
        </w:tc>
      </w:tr>
      <w:tr w:rsidR="009435E8" w14:paraId="552B3D3D" w14:textId="77777777" w:rsidTr="00B51C40">
        <w:tc>
          <w:tcPr>
            <w:tcW w:w="2744" w:type="dxa"/>
          </w:tcPr>
          <w:p w14:paraId="4B89A0C5" w14:textId="711FFB68" w:rsidR="009435E8" w:rsidRDefault="009435E8" w:rsidP="006C2F41">
            <w:bookmarkStart w:id="0" w:name="_Hlk208409363"/>
            <w:bookmarkStart w:id="1" w:name="_Hlk208409389"/>
            <w:bookmarkStart w:id="2" w:name="_Hlk208409412"/>
            <w:r>
              <w:t>__________</w:t>
            </w:r>
            <w:r w:rsidR="00186BA3">
              <w:t>_______</w:t>
            </w:r>
            <w:r>
              <w:t>_</w:t>
            </w:r>
            <w:r w:rsidR="00186BA3">
              <w:t>__</w:t>
            </w:r>
            <w:r>
              <w:t>___________</w:t>
            </w:r>
          </w:p>
        </w:tc>
        <w:tc>
          <w:tcPr>
            <w:tcW w:w="2255" w:type="dxa"/>
          </w:tcPr>
          <w:p w14:paraId="79E98133" w14:textId="426124CC" w:rsidR="009435E8" w:rsidRDefault="009435E8" w:rsidP="006C2F41">
            <w:r>
              <w:t>_____</w:t>
            </w:r>
            <w:r w:rsidR="00B51C40">
              <w:t>_</w:t>
            </w:r>
            <w:r>
              <w:t>_______</w:t>
            </w:r>
            <w:r w:rsidR="00186BA3">
              <w:t>__</w:t>
            </w:r>
            <w:r>
              <w:t>__________</w:t>
            </w:r>
          </w:p>
        </w:tc>
        <w:tc>
          <w:tcPr>
            <w:tcW w:w="2155" w:type="dxa"/>
          </w:tcPr>
          <w:p w14:paraId="0E0E875A" w14:textId="4813C65F" w:rsidR="009435E8" w:rsidRDefault="009435E8" w:rsidP="006C2F41">
            <w:r>
              <w:t>_______________________</w:t>
            </w:r>
          </w:p>
        </w:tc>
        <w:tc>
          <w:tcPr>
            <w:tcW w:w="3070" w:type="dxa"/>
          </w:tcPr>
          <w:p w14:paraId="5E6B4B0E" w14:textId="7B1B36BC" w:rsidR="009435E8" w:rsidRDefault="009435E8" w:rsidP="006C2F41">
            <w:r>
              <w:t>_______________</w:t>
            </w:r>
            <w:r w:rsidR="00186BA3">
              <w:t>__________</w:t>
            </w:r>
            <w:r>
              <w:t>__________</w:t>
            </w:r>
          </w:p>
        </w:tc>
      </w:tr>
      <w:bookmarkEnd w:id="0"/>
      <w:tr w:rsidR="009435E8" w14:paraId="7AFF8F74" w14:textId="77777777" w:rsidTr="00B51C40">
        <w:tc>
          <w:tcPr>
            <w:tcW w:w="2744" w:type="dxa"/>
          </w:tcPr>
          <w:p w14:paraId="76D92F3D" w14:textId="77777777" w:rsidR="009435E8" w:rsidRDefault="009435E8" w:rsidP="006C2F41"/>
          <w:p w14:paraId="04F62E73" w14:textId="77777777" w:rsidR="009435E8" w:rsidRDefault="009435E8" w:rsidP="006C2F41"/>
        </w:tc>
        <w:tc>
          <w:tcPr>
            <w:tcW w:w="2255" w:type="dxa"/>
          </w:tcPr>
          <w:p w14:paraId="7360ABD8" w14:textId="77777777" w:rsidR="009435E8" w:rsidRDefault="009435E8" w:rsidP="006C2F41"/>
        </w:tc>
        <w:tc>
          <w:tcPr>
            <w:tcW w:w="2155" w:type="dxa"/>
          </w:tcPr>
          <w:p w14:paraId="5EAD74E7" w14:textId="77777777" w:rsidR="009435E8" w:rsidRDefault="009435E8" w:rsidP="006C2F41"/>
        </w:tc>
        <w:tc>
          <w:tcPr>
            <w:tcW w:w="3070" w:type="dxa"/>
          </w:tcPr>
          <w:p w14:paraId="3F6AB070" w14:textId="77777777" w:rsidR="009435E8" w:rsidRDefault="009435E8" w:rsidP="006C2F41"/>
        </w:tc>
      </w:tr>
      <w:tr w:rsidR="00B51C40" w14:paraId="353F591A" w14:textId="77777777" w:rsidTr="00B51C40">
        <w:tc>
          <w:tcPr>
            <w:tcW w:w="2744" w:type="dxa"/>
          </w:tcPr>
          <w:p w14:paraId="392F3C05" w14:textId="042D1061" w:rsidR="00B51C40" w:rsidRDefault="00B51C40" w:rsidP="00B51C40">
            <w:r w:rsidRPr="00053EE4">
              <w:t>_______________________________</w:t>
            </w:r>
          </w:p>
        </w:tc>
        <w:tc>
          <w:tcPr>
            <w:tcW w:w="2255" w:type="dxa"/>
          </w:tcPr>
          <w:p w14:paraId="641E4E6D" w14:textId="7AFE5BF6" w:rsidR="00B51C40" w:rsidRDefault="00B51C40" w:rsidP="00B51C40">
            <w:r w:rsidRPr="00053EE4">
              <w:t>_________________________</w:t>
            </w:r>
          </w:p>
        </w:tc>
        <w:tc>
          <w:tcPr>
            <w:tcW w:w="2155" w:type="dxa"/>
          </w:tcPr>
          <w:p w14:paraId="79B397CA" w14:textId="2007106A" w:rsidR="00B51C40" w:rsidRDefault="00B51C40" w:rsidP="00B51C40">
            <w:r w:rsidRPr="00053EE4">
              <w:t>_______________________</w:t>
            </w:r>
          </w:p>
        </w:tc>
        <w:tc>
          <w:tcPr>
            <w:tcW w:w="3070" w:type="dxa"/>
          </w:tcPr>
          <w:p w14:paraId="79D32BAC" w14:textId="7FA0DF9F" w:rsidR="00B51C40" w:rsidRDefault="00B51C40" w:rsidP="00B51C40">
            <w:r w:rsidRPr="00053EE4">
              <w:t>___________________________________</w:t>
            </w:r>
          </w:p>
        </w:tc>
      </w:tr>
      <w:bookmarkEnd w:id="1"/>
      <w:tr w:rsidR="009435E8" w14:paraId="08DF4808" w14:textId="77777777" w:rsidTr="00B51C40">
        <w:tc>
          <w:tcPr>
            <w:tcW w:w="2744" w:type="dxa"/>
          </w:tcPr>
          <w:p w14:paraId="5A49F869" w14:textId="77777777" w:rsidR="009435E8" w:rsidRDefault="009435E8" w:rsidP="006C2F41"/>
        </w:tc>
        <w:tc>
          <w:tcPr>
            <w:tcW w:w="2255" w:type="dxa"/>
          </w:tcPr>
          <w:p w14:paraId="62CBB64C" w14:textId="77777777" w:rsidR="009435E8" w:rsidRDefault="009435E8" w:rsidP="006C2F41"/>
        </w:tc>
        <w:tc>
          <w:tcPr>
            <w:tcW w:w="2155" w:type="dxa"/>
          </w:tcPr>
          <w:p w14:paraId="3C1D7FDD" w14:textId="77777777" w:rsidR="009435E8" w:rsidRDefault="009435E8" w:rsidP="006C2F41"/>
        </w:tc>
        <w:tc>
          <w:tcPr>
            <w:tcW w:w="3070" w:type="dxa"/>
          </w:tcPr>
          <w:p w14:paraId="52BF1D99" w14:textId="77777777" w:rsidR="009435E8" w:rsidRDefault="009435E8" w:rsidP="006C2F41"/>
        </w:tc>
      </w:tr>
      <w:tr w:rsidR="009435E8" w14:paraId="6A19DD5B" w14:textId="77777777" w:rsidTr="00B51C40">
        <w:tc>
          <w:tcPr>
            <w:tcW w:w="2744" w:type="dxa"/>
          </w:tcPr>
          <w:p w14:paraId="78DB1F63" w14:textId="77777777" w:rsidR="009435E8" w:rsidRDefault="009435E8" w:rsidP="006C2F41"/>
        </w:tc>
        <w:tc>
          <w:tcPr>
            <w:tcW w:w="2255" w:type="dxa"/>
          </w:tcPr>
          <w:p w14:paraId="095019EC" w14:textId="77777777" w:rsidR="009435E8" w:rsidRDefault="009435E8" w:rsidP="006C2F41"/>
        </w:tc>
        <w:tc>
          <w:tcPr>
            <w:tcW w:w="2155" w:type="dxa"/>
          </w:tcPr>
          <w:p w14:paraId="60FF1713" w14:textId="77777777" w:rsidR="009435E8" w:rsidRDefault="009435E8" w:rsidP="006C2F41"/>
        </w:tc>
        <w:tc>
          <w:tcPr>
            <w:tcW w:w="3070" w:type="dxa"/>
          </w:tcPr>
          <w:p w14:paraId="3525116A" w14:textId="77777777" w:rsidR="009435E8" w:rsidRDefault="009435E8" w:rsidP="006C2F41"/>
        </w:tc>
      </w:tr>
      <w:tr w:rsidR="00B51C40" w14:paraId="0090F143" w14:textId="77777777" w:rsidTr="00B51C40">
        <w:tc>
          <w:tcPr>
            <w:tcW w:w="2744" w:type="dxa"/>
          </w:tcPr>
          <w:p w14:paraId="7D4DE1B1" w14:textId="2A994E33" w:rsidR="00B51C40" w:rsidRDefault="00B51C40" w:rsidP="00B51C40">
            <w:r w:rsidRPr="003A6B5D">
              <w:t>_______________________________</w:t>
            </w:r>
          </w:p>
        </w:tc>
        <w:tc>
          <w:tcPr>
            <w:tcW w:w="2255" w:type="dxa"/>
          </w:tcPr>
          <w:p w14:paraId="2FD84A3F" w14:textId="4E71749D" w:rsidR="00B51C40" w:rsidRDefault="00B51C40" w:rsidP="00B51C40">
            <w:r w:rsidRPr="003A6B5D">
              <w:t>_________________________</w:t>
            </w:r>
          </w:p>
        </w:tc>
        <w:tc>
          <w:tcPr>
            <w:tcW w:w="2155" w:type="dxa"/>
          </w:tcPr>
          <w:p w14:paraId="17A531F9" w14:textId="450C83A6" w:rsidR="00B51C40" w:rsidRDefault="00B51C40" w:rsidP="00B51C40">
            <w:r w:rsidRPr="003A6B5D">
              <w:t>_______________________</w:t>
            </w:r>
          </w:p>
        </w:tc>
        <w:tc>
          <w:tcPr>
            <w:tcW w:w="3070" w:type="dxa"/>
          </w:tcPr>
          <w:p w14:paraId="377AE431" w14:textId="4134D264" w:rsidR="00B51C40" w:rsidRDefault="00B51C40" w:rsidP="00B51C40">
            <w:r w:rsidRPr="003A6B5D">
              <w:t>___________________________________</w:t>
            </w:r>
          </w:p>
        </w:tc>
      </w:tr>
      <w:tr w:rsidR="009435E8" w14:paraId="5F559A45" w14:textId="77777777" w:rsidTr="00B51C40">
        <w:tc>
          <w:tcPr>
            <w:tcW w:w="2744" w:type="dxa"/>
          </w:tcPr>
          <w:p w14:paraId="5384596D" w14:textId="77777777" w:rsidR="009435E8" w:rsidRDefault="009435E8" w:rsidP="006C2F41"/>
          <w:p w14:paraId="17678C62" w14:textId="77777777" w:rsidR="009435E8" w:rsidRDefault="009435E8" w:rsidP="006C2F41"/>
        </w:tc>
        <w:tc>
          <w:tcPr>
            <w:tcW w:w="2255" w:type="dxa"/>
          </w:tcPr>
          <w:p w14:paraId="7A814C1D" w14:textId="77777777" w:rsidR="009435E8" w:rsidRDefault="009435E8" w:rsidP="006C2F41"/>
        </w:tc>
        <w:tc>
          <w:tcPr>
            <w:tcW w:w="2155" w:type="dxa"/>
          </w:tcPr>
          <w:p w14:paraId="4D51DD6F" w14:textId="77777777" w:rsidR="009435E8" w:rsidRDefault="009435E8" w:rsidP="006C2F41"/>
        </w:tc>
        <w:tc>
          <w:tcPr>
            <w:tcW w:w="3070" w:type="dxa"/>
          </w:tcPr>
          <w:p w14:paraId="58A8D08D" w14:textId="77777777" w:rsidR="009435E8" w:rsidRDefault="009435E8" w:rsidP="006C2F41"/>
        </w:tc>
      </w:tr>
      <w:tr w:rsidR="00B51C40" w14:paraId="6FA480D3" w14:textId="77777777" w:rsidTr="00B51C40">
        <w:tc>
          <w:tcPr>
            <w:tcW w:w="2744" w:type="dxa"/>
          </w:tcPr>
          <w:p w14:paraId="720C3C3A" w14:textId="6DA3F28C" w:rsidR="00B51C40" w:rsidRDefault="00B51C40" w:rsidP="00B51C40">
            <w:r w:rsidRPr="00FC6DFF">
              <w:t>_______________________________</w:t>
            </w:r>
          </w:p>
        </w:tc>
        <w:tc>
          <w:tcPr>
            <w:tcW w:w="2255" w:type="dxa"/>
          </w:tcPr>
          <w:p w14:paraId="5A6F843D" w14:textId="2A9FDB84" w:rsidR="00B51C40" w:rsidRDefault="00B51C40" w:rsidP="00B51C40">
            <w:r w:rsidRPr="00FC6DFF">
              <w:t>_________________________</w:t>
            </w:r>
          </w:p>
        </w:tc>
        <w:tc>
          <w:tcPr>
            <w:tcW w:w="2155" w:type="dxa"/>
          </w:tcPr>
          <w:p w14:paraId="03310C14" w14:textId="2C352EEA" w:rsidR="00B51C40" w:rsidRDefault="00B51C40" w:rsidP="00B51C40">
            <w:r w:rsidRPr="00FC6DFF">
              <w:t>_______________________</w:t>
            </w:r>
          </w:p>
        </w:tc>
        <w:tc>
          <w:tcPr>
            <w:tcW w:w="3070" w:type="dxa"/>
          </w:tcPr>
          <w:p w14:paraId="0BA90EAC" w14:textId="61F1A30C" w:rsidR="00B51C40" w:rsidRDefault="00B51C40" w:rsidP="00B51C40">
            <w:r w:rsidRPr="00FC6DFF">
              <w:t>___________________________________</w:t>
            </w:r>
          </w:p>
        </w:tc>
      </w:tr>
      <w:bookmarkEnd w:id="2"/>
      <w:tr w:rsidR="009435E8" w14:paraId="650EF622" w14:textId="77777777" w:rsidTr="00B51C40">
        <w:tc>
          <w:tcPr>
            <w:tcW w:w="2744" w:type="dxa"/>
          </w:tcPr>
          <w:p w14:paraId="14EF1329" w14:textId="77777777" w:rsidR="009435E8" w:rsidRDefault="009435E8" w:rsidP="006C2F41"/>
        </w:tc>
        <w:tc>
          <w:tcPr>
            <w:tcW w:w="2255" w:type="dxa"/>
          </w:tcPr>
          <w:p w14:paraId="32BEC178" w14:textId="77777777" w:rsidR="009435E8" w:rsidRDefault="009435E8" w:rsidP="006C2F41"/>
        </w:tc>
        <w:tc>
          <w:tcPr>
            <w:tcW w:w="2155" w:type="dxa"/>
          </w:tcPr>
          <w:p w14:paraId="5B10ED90" w14:textId="77777777" w:rsidR="009435E8" w:rsidRDefault="009435E8" w:rsidP="006C2F41"/>
        </w:tc>
        <w:tc>
          <w:tcPr>
            <w:tcW w:w="3070" w:type="dxa"/>
          </w:tcPr>
          <w:p w14:paraId="33768667" w14:textId="77777777" w:rsidR="009435E8" w:rsidRDefault="009435E8" w:rsidP="006C2F41"/>
        </w:tc>
      </w:tr>
      <w:tr w:rsidR="009435E8" w14:paraId="7CA96982" w14:textId="77777777" w:rsidTr="00B51C40">
        <w:tc>
          <w:tcPr>
            <w:tcW w:w="2744" w:type="dxa"/>
          </w:tcPr>
          <w:p w14:paraId="0A055298" w14:textId="77777777" w:rsidR="009435E8" w:rsidRDefault="009435E8" w:rsidP="006C2F41"/>
        </w:tc>
        <w:tc>
          <w:tcPr>
            <w:tcW w:w="2255" w:type="dxa"/>
          </w:tcPr>
          <w:p w14:paraId="093E3556" w14:textId="77777777" w:rsidR="009435E8" w:rsidRDefault="009435E8" w:rsidP="006C2F41"/>
        </w:tc>
        <w:tc>
          <w:tcPr>
            <w:tcW w:w="2155" w:type="dxa"/>
          </w:tcPr>
          <w:p w14:paraId="3290ECD9" w14:textId="77777777" w:rsidR="009435E8" w:rsidRDefault="009435E8" w:rsidP="006C2F41"/>
        </w:tc>
        <w:tc>
          <w:tcPr>
            <w:tcW w:w="3070" w:type="dxa"/>
          </w:tcPr>
          <w:p w14:paraId="7CDB1B0B" w14:textId="77777777" w:rsidR="009435E8" w:rsidRDefault="009435E8" w:rsidP="006C2F41"/>
        </w:tc>
      </w:tr>
      <w:tr w:rsidR="00B51C40" w14:paraId="3F954B63" w14:textId="77777777" w:rsidTr="00B51C40">
        <w:tc>
          <w:tcPr>
            <w:tcW w:w="2744" w:type="dxa"/>
          </w:tcPr>
          <w:p w14:paraId="0A418B74" w14:textId="0C01BA0A" w:rsidR="00B51C40" w:rsidRDefault="00B51C40" w:rsidP="00B51C40">
            <w:r w:rsidRPr="0074402C">
              <w:t>_______________________________</w:t>
            </w:r>
          </w:p>
        </w:tc>
        <w:tc>
          <w:tcPr>
            <w:tcW w:w="2255" w:type="dxa"/>
          </w:tcPr>
          <w:p w14:paraId="0F8F91EC" w14:textId="02B82906" w:rsidR="00B51C40" w:rsidRDefault="00B51C40" w:rsidP="00B51C40">
            <w:r w:rsidRPr="0074402C">
              <w:t>_________________________</w:t>
            </w:r>
          </w:p>
        </w:tc>
        <w:tc>
          <w:tcPr>
            <w:tcW w:w="2155" w:type="dxa"/>
          </w:tcPr>
          <w:p w14:paraId="11DDC7BB" w14:textId="22341585" w:rsidR="00B51C40" w:rsidRDefault="00B51C40" w:rsidP="00B51C40">
            <w:r w:rsidRPr="0074402C">
              <w:t>_______________________</w:t>
            </w:r>
          </w:p>
        </w:tc>
        <w:tc>
          <w:tcPr>
            <w:tcW w:w="3070" w:type="dxa"/>
          </w:tcPr>
          <w:p w14:paraId="0443FEDE" w14:textId="4A8192B0" w:rsidR="00B51C40" w:rsidRDefault="00B51C40" w:rsidP="00B51C40">
            <w:r w:rsidRPr="0074402C">
              <w:t>___________________________________</w:t>
            </w:r>
          </w:p>
        </w:tc>
      </w:tr>
      <w:tr w:rsidR="009435E8" w14:paraId="03D8F4CA" w14:textId="77777777" w:rsidTr="00B51C40">
        <w:tc>
          <w:tcPr>
            <w:tcW w:w="2744" w:type="dxa"/>
          </w:tcPr>
          <w:p w14:paraId="5D79EC68" w14:textId="77777777" w:rsidR="009435E8" w:rsidRDefault="009435E8" w:rsidP="006C2F41"/>
          <w:p w14:paraId="296F2AA6" w14:textId="77777777" w:rsidR="009435E8" w:rsidRDefault="009435E8" w:rsidP="006C2F41"/>
        </w:tc>
        <w:tc>
          <w:tcPr>
            <w:tcW w:w="2255" w:type="dxa"/>
          </w:tcPr>
          <w:p w14:paraId="28C3E61E" w14:textId="77777777" w:rsidR="009435E8" w:rsidRDefault="009435E8" w:rsidP="006C2F41"/>
        </w:tc>
        <w:tc>
          <w:tcPr>
            <w:tcW w:w="2155" w:type="dxa"/>
          </w:tcPr>
          <w:p w14:paraId="7E5FCF22" w14:textId="77777777" w:rsidR="009435E8" w:rsidRDefault="009435E8" w:rsidP="006C2F41"/>
        </w:tc>
        <w:tc>
          <w:tcPr>
            <w:tcW w:w="3070" w:type="dxa"/>
          </w:tcPr>
          <w:p w14:paraId="3C9A3B12" w14:textId="77777777" w:rsidR="009435E8" w:rsidRDefault="009435E8" w:rsidP="006C2F41"/>
        </w:tc>
      </w:tr>
      <w:tr w:rsidR="00B51C40" w14:paraId="5F9EEA09" w14:textId="77777777" w:rsidTr="00B51C40">
        <w:tc>
          <w:tcPr>
            <w:tcW w:w="2744" w:type="dxa"/>
          </w:tcPr>
          <w:p w14:paraId="3533954B" w14:textId="717F28AD" w:rsidR="00B51C40" w:rsidRDefault="00B51C40" w:rsidP="00B51C40">
            <w:r w:rsidRPr="009C2BF7">
              <w:t>_______________________________</w:t>
            </w:r>
          </w:p>
        </w:tc>
        <w:tc>
          <w:tcPr>
            <w:tcW w:w="2255" w:type="dxa"/>
          </w:tcPr>
          <w:p w14:paraId="16F322A9" w14:textId="14212C83" w:rsidR="00B51C40" w:rsidRDefault="00B51C40" w:rsidP="00B51C40">
            <w:r w:rsidRPr="009C2BF7">
              <w:t>_________________________</w:t>
            </w:r>
          </w:p>
        </w:tc>
        <w:tc>
          <w:tcPr>
            <w:tcW w:w="2155" w:type="dxa"/>
          </w:tcPr>
          <w:p w14:paraId="08855AA8" w14:textId="615B71B3" w:rsidR="00B51C40" w:rsidRDefault="00B51C40" w:rsidP="00B51C40">
            <w:r w:rsidRPr="009C2BF7">
              <w:t>_______________________</w:t>
            </w:r>
          </w:p>
        </w:tc>
        <w:tc>
          <w:tcPr>
            <w:tcW w:w="3070" w:type="dxa"/>
          </w:tcPr>
          <w:p w14:paraId="7EF3876A" w14:textId="22437E30" w:rsidR="00B51C40" w:rsidRDefault="00B51C40" w:rsidP="00B51C40">
            <w:r w:rsidRPr="009C2BF7">
              <w:t>___________________________________</w:t>
            </w:r>
          </w:p>
        </w:tc>
      </w:tr>
      <w:tr w:rsidR="009435E8" w14:paraId="6FFF6299" w14:textId="77777777" w:rsidTr="00B51C40">
        <w:tc>
          <w:tcPr>
            <w:tcW w:w="2744" w:type="dxa"/>
          </w:tcPr>
          <w:p w14:paraId="6E855746" w14:textId="77777777" w:rsidR="009435E8" w:rsidRDefault="009435E8" w:rsidP="006C2F41"/>
        </w:tc>
        <w:tc>
          <w:tcPr>
            <w:tcW w:w="2255" w:type="dxa"/>
          </w:tcPr>
          <w:p w14:paraId="0C7209E0" w14:textId="77777777" w:rsidR="009435E8" w:rsidRDefault="009435E8" w:rsidP="006C2F41"/>
        </w:tc>
        <w:tc>
          <w:tcPr>
            <w:tcW w:w="2155" w:type="dxa"/>
          </w:tcPr>
          <w:p w14:paraId="0DF18A27" w14:textId="77777777" w:rsidR="009435E8" w:rsidRDefault="009435E8" w:rsidP="006C2F41"/>
        </w:tc>
        <w:tc>
          <w:tcPr>
            <w:tcW w:w="3070" w:type="dxa"/>
          </w:tcPr>
          <w:p w14:paraId="064DC15B" w14:textId="77777777" w:rsidR="009435E8" w:rsidRDefault="009435E8" w:rsidP="006C2F41"/>
        </w:tc>
      </w:tr>
      <w:tr w:rsidR="009435E8" w14:paraId="0B8975FC" w14:textId="77777777" w:rsidTr="00B51C40">
        <w:tc>
          <w:tcPr>
            <w:tcW w:w="2744" w:type="dxa"/>
          </w:tcPr>
          <w:p w14:paraId="33767DAC" w14:textId="77777777" w:rsidR="009435E8" w:rsidRDefault="009435E8" w:rsidP="006C2F41"/>
        </w:tc>
        <w:tc>
          <w:tcPr>
            <w:tcW w:w="2255" w:type="dxa"/>
          </w:tcPr>
          <w:p w14:paraId="63BFED26" w14:textId="77777777" w:rsidR="009435E8" w:rsidRDefault="009435E8" w:rsidP="006C2F41"/>
        </w:tc>
        <w:tc>
          <w:tcPr>
            <w:tcW w:w="2155" w:type="dxa"/>
          </w:tcPr>
          <w:p w14:paraId="54F9B773" w14:textId="77777777" w:rsidR="009435E8" w:rsidRDefault="009435E8" w:rsidP="006C2F41"/>
        </w:tc>
        <w:tc>
          <w:tcPr>
            <w:tcW w:w="3070" w:type="dxa"/>
          </w:tcPr>
          <w:p w14:paraId="0AFF9F28" w14:textId="77777777" w:rsidR="009435E8" w:rsidRDefault="009435E8" w:rsidP="006C2F41"/>
        </w:tc>
      </w:tr>
      <w:tr w:rsidR="00B51C40" w14:paraId="341825A4" w14:textId="77777777" w:rsidTr="00B51C40">
        <w:tc>
          <w:tcPr>
            <w:tcW w:w="2744" w:type="dxa"/>
          </w:tcPr>
          <w:p w14:paraId="337FFDB8" w14:textId="4C18C882" w:rsidR="00B51C40" w:rsidRDefault="00B51C40" w:rsidP="00B51C40">
            <w:r w:rsidRPr="00B1392A">
              <w:t>_______________________________</w:t>
            </w:r>
          </w:p>
        </w:tc>
        <w:tc>
          <w:tcPr>
            <w:tcW w:w="2255" w:type="dxa"/>
          </w:tcPr>
          <w:p w14:paraId="50354606" w14:textId="05DF82F9" w:rsidR="00B51C40" w:rsidRDefault="00B51C40" w:rsidP="00B51C40">
            <w:r w:rsidRPr="00B1392A">
              <w:t>_________________________</w:t>
            </w:r>
          </w:p>
        </w:tc>
        <w:tc>
          <w:tcPr>
            <w:tcW w:w="2155" w:type="dxa"/>
          </w:tcPr>
          <w:p w14:paraId="26CC2747" w14:textId="04EBDB05" w:rsidR="00B51C40" w:rsidRDefault="00B51C40" w:rsidP="00B51C40">
            <w:r w:rsidRPr="00B1392A">
              <w:t>_______________________</w:t>
            </w:r>
          </w:p>
        </w:tc>
        <w:tc>
          <w:tcPr>
            <w:tcW w:w="3070" w:type="dxa"/>
          </w:tcPr>
          <w:p w14:paraId="010B9322" w14:textId="503890EF" w:rsidR="00B51C40" w:rsidRDefault="00B51C40" w:rsidP="00B51C40">
            <w:r w:rsidRPr="00B1392A">
              <w:t>___________________________________</w:t>
            </w:r>
          </w:p>
        </w:tc>
      </w:tr>
    </w:tbl>
    <w:p w14:paraId="6FC63834" w14:textId="3E39CAB3" w:rsidR="00EB4496" w:rsidRPr="00EB4496" w:rsidRDefault="00EB4496" w:rsidP="00BC0FCB"/>
    <w:sectPr w:rsidR="00EB4496" w:rsidRPr="00EB4496" w:rsidSect="00FA65CF">
      <w:headerReference w:type="default" r:id="rId8"/>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62513" w14:textId="77777777" w:rsidR="006D46B2" w:rsidRDefault="006D46B2">
      <w:pPr>
        <w:spacing w:after="0" w:line="240" w:lineRule="auto"/>
      </w:pPr>
      <w:r>
        <w:separator/>
      </w:r>
    </w:p>
  </w:endnote>
  <w:endnote w:type="continuationSeparator" w:id="0">
    <w:p w14:paraId="5629CCB4" w14:textId="77777777" w:rsidR="006D46B2" w:rsidRDefault="006D4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230D" w14:textId="77777777" w:rsidR="001924D1" w:rsidRDefault="00B453F3">
    <w:pPr>
      <w:pStyle w:val="Footer"/>
      <w:jc w:val="center"/>
      <w:rPr>
        <w:i/>
        <w:sz w:val="18"/>
      </w:rPr>
    </w:pPr>
    <w:r>
      <w:rPr>
        <w:i/>
        <w:sz w:val="18"/>
      </w:rPr>
      <w:t>Official Copy – Bond County Zoning Board of Appeals</w:t>
    </w:r>
  </w:p>
  <w:p w14:paraId="61DBB103" w14:textId="472D2EF8" w:rsidR="00B40E39" w:rsidRDefault="00B40E39">
    <w:pPr>
      <w:pStyle w:val="Footer"/>
      <w:jc w:val="center"/>
    </w:pPr>
    <w:r>
      <w:t xml:space="preserve">Posted at: Bond County Courthouse main entrance bulletin board, Board Room, and County website </w:t>
    </w:r>
    <w:hyperlink r:id="rId1" w:history="1">
      <w:r w:rsidR="00ED44A4" w:rsidRPr="00FB5FD9">
        <w:rPr>
          <w:rStyle w:val="Hyperlink"/>
        </w:rPr>
        <w:t>www.bondcountyil.gov/zoning</w:t>
      </w:r>
    </w:hyperlink>
    <w:r w:rsidR="00ED44A4">
      <w:t xml:space="preserve">     Illinois Relay: 7-1-1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593C" w14:textId="77777777" w:rsidR="006D46B2" w:rsidRDefault="006D46B2">
      <w:pPr>
        <w:spacing w:after="0" w:line="240" w:lineRule="auto"/>
      </w:pPr>
      <w:r>
        <w:separator/>
      </w:r>
    </w:p>
  </w:footnote>
  <w:footnote w:type="continuationSeparator" w:id="0">
    <w:p w14:paraId="51E81AD0" w14:textId="77777777" w:rsidR="006D46B2" w:rsidRDefault="006D4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9C49" w14:textId="2D256E14" w:rsidR="001924D1" w:rsidRDefault="00F01010">
    <w:pPr>
      <w:pStyle w:val="Header"/>
      <w:jc w:val="center"/>
    </w:pPr>
    <w:r>
      <w:rPr>
        <w:b/>
        <w:sz w:val="20"/>
      </w:rPr>
      <w:t xml:space="preserve"> </w:t>
    </w:r>
    <w:r w:rsidR="00B453F3">
      <w:rPr>
        <w:b/>
        <w:sz w:val="20"/>
      </w:rPr>
      <w:t>Bond County Zoning Board of Appeals</w:t>
    </w:r>
    <w:r w:rsidR="00B453F3">
      <w:rPr>
        <w:b/>
        <w:sz w:val="20"/>
      </w:rPr>
      <w:br/>
      <w:t>Bond County Courthouse • 200 W. College Ave • Greenville, IL 62246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245DCF"/>
    <w:multiLevelType w:val="multilevel"/>
    <w:tmpl w:val="28BC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191B94"/>
    <w:multiLevelType w:val="multilevel"/>
    <w:tmpl w:val="485C6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0D2214"/>
    <w:multiLevelType w:val="hybridMultilevel"/>
    <w:tmpl w:val="19CE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F827AF"/>
    <w:multiLevelType w:val="hybridMultilevel"/>
    <w:tmpl w:val="5FD01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D331C9B"/>
    <w:multiLevelType w:val="multilevel"/>
    <w:tmpl w:val="15AE3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867DAD"/>
    <w:multiLevelType w:val="multilevel"/>
    <w:tmpl w:val="5CA4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207B81"/>
    <w:multiLevelType w:val="multilevel"/>
    <w:tmpl w:val="90FE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F961B2"/>
    <w:multiLevelType w:val="multilevel"/>
    <w:tmpl w:val="4CF6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7C2A74"/>
    <w:multiLevelType w:val="multilevel"/>
    <w:tmpl w:val="B8A40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2D3953"/>
    <w:multiLevelType w:val="multilevel"/>
    <w:tmpl w:val="AA96A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5F3CDA"/>
    <w:multiLevelType w:val="multilevel"/>
    <w:tmpl w:val="7F626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8A54FD"/>
    <w:multiLevelType w:val="multilevel"/>
    <w:tmpl w:val="5A72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542199"/>
    <w:multiLevelType w:val="multilevel"/>
    <w:tmpl w:val="25E0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8F1FD9"/>
    <w:multiLevelType w:val="multilevel"/>
    <w:tmpl w:val="18C6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4677A4"/>
    <w:multiLevelType w:val="multilevel"/>
    <w:tmpl w:val="65804684"/>
    <w:lvl w:ilvl="0">
      <w:start w:val="1"/>
      <w:numFmt w:val="bullet"/>
      <w:lvlText w:val=""/>
      <w:lvlJc w:val="left"/>
      <w:pPr>
        <w:tabs>
          <w:tab w:val="num" w:pos="630"/>
        </w:tabs>
        <w:ind w:left="630" w:hanging="360"/>
      </w:pPr>
      <w:rPr>
        <w:rFonts w:ascii="Symbol" w:hAnsi="Symbol" w:hint="default"/>
        <w:b w:val="0"/>
        <w:bCs w:val="0"/>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4" w15:restartNumberingAfterBreak="0">
    <w:nsid w:val="202C66F6"/>
    <w:multiLevelType w:val="multilevel"/>
    <w:tmpl w:val="7400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0C12D9"/>
    <w:multiLevelType w:val="multilevel"/>
    <w:tmpl w:val="7530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9A4943"/>
    <w:multiLevelType w:val="multilevel"/>
    <w:tmpl w:val="C0D4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D36282"/>
    <w:multiLevelType w:val="multilevel"/>
    <w:tmpl w:val="D0724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253690"/>
    <w:multiLevelType w:val="multilevel"/>
    <w:tmpl w:val="DF0ED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AA77E5E"/>
    <w:multiLevelType w:val="multilevel"/>
    <w:tmpl w:val="67D24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2548D3"/>
    <w:multiLevelType w:val="multilevel"/>
    <w:tmpl w:val="FDC4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3A441C"/>
    <w:multiLevelType w:val="multilevel"/>
    <w:tmpl w:val="76F07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5D5C69"/>
    <w:multiLevelType w:val="hybridMultilevel"/>
    <w:tmpl w:val="E1F8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0907F3"/>
    <w:multiLevelType w:val="multilevel"/>
    <w:tmpl w:val="36723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1B1DD8"/>
    <w:multiLevelType w:val="multilevel"/>
    <w:tmpl w:val="4B2A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B12DB4"/>
    <w:multiLevelType w:val="hybridMultilevel"/>
    <w:tmpl w:val="9A066F86"/>
    <w:lvl w:ilvl="0" w:tplc="042429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CB0629"/>
    <w:multiLevelType w:val="hybridMultilevel"/>
    <w:tmpl w:val="7F3A48C4"/>
    <w:lvl w:ilvl="0" w:tplc="DD0C9E5E">
      <w:start w:val="1"/>
      <w:numFmt w:val="lowerLetter"/>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2A1B9C"/>
    <w:multiLevelType w:val="hybridMultilevel"/>
    <w:tmpl w:val="E168FD8C"/>
    <w:lvl w:ilvl="0" w:tplc="344C9D92">
      <w:start w:val="1"/>
      <w:numFmt w:val="decimal"/>
      <w:lvlText w:val="%1."/>
      <w:lvlJc w:val="left"/>
      <w:pPr>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E11FEB"/>
    <w:multiLevelType w:val="multilevel"/>
    <w:tmpl w:val="5F605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252A89"/>
    <w:multiLevelType w:val="multilevel"/>
    <w:tmpl w:val="F3083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5828F9"/>
    <w:multiLevelType w:val="multilevel"/>
    <w:tmpl w:val="01BA9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A3A0D4B"/>
    <w:multiLevelType w:val="hybridMultilevel"/>
    <w:tmpl w:val="423EB59E"/>
    <w:lvl w:ilvl="0" w:tplc="4784018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4D40AD"/>
    <w:multiLevelType w:val="multilevel"/>
    <w:tmpl w:val="E9B4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FC537C"/>
    <w:multiLevelType w:val="multilevel"/>
    <w:tmpl w:val="2A48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2E5E97"/>
    <w:multiLevelType w:val="multilevel"/>
    <w:tmpl w:val="376EF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2A0C51"/>
    <w:multiLevelType w:val="multilevel"/>
    <w:tmpl w:val="6E82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41D4D77"/>
    <w:multiLevelType w:val="multilevel"/>
    <w:tmpl w:val="4596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4635F20"/>
    <w:multiLevelType w:val="hybridMultilevel"/>
    <w:tmpl w:val="D2E4186E"/>
    <w:lvl w:ilvl="0" w:tplc="FB2666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DB17EE"/>
    <w:multiLevelType w:val="multilevel"/>
    <w:tmpl w:val="66FA2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656261B"/>
    <w:multiLevelType w:val="multilevel"/>
    <w:tmpl w:val="0E5A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9F737A"/>
    <w:multiLevelType w:val="multilevel"/>
    <w:tmpl w:val="CC543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72E65B8"/>
    <w:multiLevelType w:val="multilevel"/>
    <w:tmpl w:val="221E2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89F2FDD"/>
    <w:multiLevelType w:val="multilevel"/>
    <w:tmpl w:val="F01AA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9614366"/>
    <w:multiLevelType w:val="multilevel"/>
    <w:tmpl w:val="C0C8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061959"/>
    <w:multiLevelType w:val="multilevel"/>
    <w:tmpl w:val="36BE8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A945C2B"/>
    <w:multiLevelType w:val="multilevel"/>
    <w:tmpl w:val="65CC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D962B08"/>
    <w:multiLevelType w:val="multilevel"/>
    <w:tmpl w:val="0E38E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E7067C6"/>
    <w:multiLevelType w:val="multilevel"/>
    <w:tmpl w:val="BCB2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E8E68D0"/>
    <w:multiLevelType w:val="multilevel"/>
    <w:tmpl w:val="8924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881533"/>
    <w:multiLevelType w:val="multilevel"/>
    <w:tmpl w:val="0E22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0108C9"/>
    <w:multiLevelType w:val="multilevel"/>
    <w:tmpl w:val="6898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0C240D"/>
    <w:multiLevelType w:val="multilevel"/>
    <w:tmpl w:val="634E4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73258C0"/>
    <w:multiLevelType w:val="hybridMultilevel"/>
    <w:tmpl w:val="864812FE"/>
    <w:lvl w:ilvl="0" w:tplc="A31035FE">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AC1791"/>
    <w:multiLevelType w:val="multilevel"/>
    <w:tmpl w:val="B1361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B0C19D6"/>
    <w:multiLevelType w:val="multilevel"/>
    <w:tmpl w:val="A6AEE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BE3616F"/>
    <w:multiLevelType w:val="multilevel"/>
    <w:tmpl w:val="4296C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E924632"/>
    <w:multiLevelType w:val="multilevel"/>
    <w:tmpl w:val="3910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1508BD"/>
    <w:multiLevelType w:val="multilevel"/>
    <w:tmpl w:val="DF9A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2EA687A"/>
    <w:multiLevelType w:val="multilevel"/>
    <w:tmpl w:val="D902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6B39F5"/>
    <w:multiLevelType w:val="multilevel"/>
    <w:tmpl w:val="67244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6C6058F"/>
    <w:multiLevelType w:val="multilevel"/>
    <w:tmpl w:val="C5583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8AA205D"/>
    <w:multiLevelType w:val="multilevel"/>
    <w:tmpl w:val="7E46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9355949"/>
    <w:multiLevelType w:val="multilevel"/>
    <w:tmpl w:val="2D44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BD1EEB"/>
    <w:multiLevelType w:val="multilevel"/>
    <w:tmpl w:val="9238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20222B"/>
    <w:multiLevelType w:val="multilevel"/>
    <w:tmpl w:val="17069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E8F3E7B"/>
    <w:multiLevelType w:val="multilevel"/>
    <w:tmpl w:val="8978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FDB05D1"/>
    <w:multiLevelType w:val="multilevel"/>
    <w:tmpl w:val="A28A1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1B460A5"/>
    <w:multiLevelType w:val="multilevel"/>
    <w:tmpl w:val="A9CC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1D13D4A"/>
    <w:multiLevelType w:val="multilevel"/>
    <w:tmpl w:val="E45A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C00F44"/>
    <w:multiLevelType w:val="hybridMultilevel"/>
    <w:tmpl w:val="9E40858C"/>
    <w:lvl w:ilvl="0" w:tplc="08FE42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F60BF1"/>
    <w:multiLevelType w:val="multilevel"/>
    <w:tmpl w:val="AA4CD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B7D30BF"/>
    <w:multiLevelType w:val="multilevel"/>
    <w:tmpl w:val="BE5A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E6C5845"/>
    <w:multiLevelType w:val="multilevel"/>
    <w:tmpl w:val="1DD0F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F60086"/>
    <w:multiLevelType w:val="multilevel"/>
    <w:tmpl w:val="988A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1550599">
    <w:abstractNumId w:val="8"/>
  </w:num>
  <w:num w:numId="2" w16cid:durableId="2015957195">
    <w:abstractNumId w:val="6"/>
  </w:num>
  <w:num w:numId="3" w16cid:durableId="955715514">
    <w:abstractNumId w:val="5"/>
  </w:num>
  <w:num w:numId="4" w16cid:durableId="440730050">
    <w:abstractNumId w:val="4"/>
  </w:num>
  <w:num w:numId="5" w16cid:durableId="943420790">
    <w:abstractNumId w:val="7"/>
  </w:num>
  <w:num w:numId="6" w16cid:durableId="1515459247">
    <w:abstractNumId w:val="3"/>
  </w:num>
  <w:num w:numId="7" w16cid:durableId="1971474020">
    <w:abstractNumId w:val="2"/>
  </w:num>
  <w:num w:numId="8" w16cid:durableId="1966764097">
    <w:abstractNumId w:val="1"/>
  </w:num>
  <w:num w:numId="9" w16cid:durableId="337779606">
    <w:abstractNumId w:val="0"/>
  </w:num>
  <w:num w:numId="10" w16cid:durableId="231543891">
    <w:abstractNumId w:val="23"/>
  </w:num>
  <w:num w:numId="11" w16cid:durableId="1891770992">
    <w:abstractNumId w:val="67"/>
  </w:num>
  <w:num w:numId="12" w16cid:durableId="870730290">
    <w:abstractNumId w:val="53"/>
  </w:num>
  <w:num w:numId="13" w16cid:durableId="2053646548">
    <w:abstractNumId w:val="20"/>
  </w:num>
  <w:num w:numId="14" w16cid:durableId="1232812043">
    <w:abstractNumId w:val="14"/>
  </w:num>
  <w:num w:numId="15" w16cid:durableId="370694650">
    <w:abstractNumId w:val="34"/>
  </w:num>
  <w:num w:numId="16" w16cid:durableId="3754682">
    <w:abstractNumId w:val="15"/>
  </w:num>
  <w:num w:numId="17" w16cid:durableId="1050150307">
    <w:abstractNumId w:val="78"/>
  </w:num>
  <w:num w:numId="18" w16cid:durableId="766460875">
    <w:abstractNumId w:val="72"/>
  </w:num>
  <w:num w:numId="19" w16cid:durableId="330836784">
    <w:abstractNumId w:val="81"/>
  </w:num>
  <w:num w:numId="20" w16cid:durableId="1724910578">
    <w:abstractNumId w:val="9"/>
  </w:num>
  <w:num w:numId="21" w16cid:durableId="373428321">
    <w:abstractNumId w:val="35"/>
  </w:num>
  <w:num w:numId="22" w16cid:durableId="1015617460">
    <w:abstractNumId w:val="12"/>
  </w:num>
  <w:num w:numId="23" w16cid:durableId="276526864">
    <w:abstractNumId w:val="11"/>
  </w:num>
  <w:num w:numId="24" w16cid:durableId="916279502">
    <w:abstractNumId w:val="32"/>
  </w:num>
  <w:num w:numId="25" w16cid:durableId="289753419">
    <w:abstractNumId w:val="73"/>
  </w:num>
  <w:num w:numId="26" w16cid:durableId="2000232800">
    <w:abstractNumId w:val="41"/>
  </w:num>
  <w:num w:numId="27" w16cid:durableId="1370836193">
    <w:abstractNumId w:val="62"/>
  </w:num>
  <w:num w:numId="28" w16cid:durableId="875510906">
    <w:abstractNumId w:val="36"/>
  </w:num>
  <w:num w:numId="29" w16cid:durableId="176310057">
    <w:abstractNumId w:val="74"/>
  </w:num>
  <w:num w:numId="30" w16cid:durableId="1520505034">
    <w:abstractNumId w:val="28"/>
  </w:num>
  <w:num w:numId="31" w16cid:durableId="1346979193">
    <w:abstractNumId w:val="33"/>
  </w:num>
  <w:num w:numId="32" w16cid:durableId="981229311">
    <w:abstractNumId w:val="68"/>
  </w:num>
  <w:num w:numId="33" w16cid:durableId="534661509">
    <w:abstractNumId w:val="45"/>
  </w:num>
  <w:num w:numId="34" w16cid:durableId="1963998422">
    <w:abstractNumId w:val="17"/>
  </w:num>
  <w:num w:numId="35" w16cid:durableId="609436024">
    <w:abstractNumId w:val="24"/>
  </w:num>
  <w:num w:numId="36" w16cid:durableId="145514053">
    <w:abstractNumId w:val="38"/>
  </w:num>
  <w:num w:numId="37" w16cid:durableId="415519396">
    <w:abstractNumId w:val="27"/>
  </w:num>
  <w:num w:numId="38" w16cid:durableId="2015304189">
    <w:abstractNumId w:val="76"/>
  </w:num>
  <w:num w:numId="39" w16cid:durableId="707922186">
    <w:abstractNumId w:val="13"/>
  </w:num>
  <w:num w:numId="40" w16cid:durableId="804738301">
    <w:abstractNumId w:val="46"/>
  </w:num>
  <w:num w:numId="41" w16cid:durableId="1425570943">
    <w:abstractNumId w:val="55"/>
  </w:num>
  <w:num w:numId="42" w16cid:durableId="967857050">
    <w:abstractNumId w:val="22"/>
  </w:num>
  <w:num w:numId="43" w16cid:durableId="1959094802">
    <w:abstractNumId w:val="50"/>
  </w:num>
  <w:num w:numId="44" w16cid:durableId="2009946234">
    <w:abstractNumId w:val="29"/>
  </w:num>
  <w:num w:numId="45" w16cid:durableId="1649747367">
    <w:abstractNumId w:val="57"/>
  </w:num>
  <w:num w:numId="46" w16cid:durableId="1385057434">
    <w:abstractNumId w:val="70"/>
  </w:num>
  <w:num w:numId="47" w16cid:durableId="1593004286">
    <w:abstractNumId w:val="52"/>
  </w:num>
  <w:num w:numId="48" w16cid:durableId="1346787604">
    <w:abstractNumId w:val="77"/>
  </w:num>
  <w:num w:numId="49" w16cid:durableId="2033451755">
    <w:abstractNumId w:val="10"/>
  </w:num>
  <w:num w:numId="50" w16cid:durableId="623002245">
    <w:abstractNumId w:val="40"/>
  </w:num>
  <w:num w:numId="51" w16cid:durableId="2126075528">
    <w:abstractNumId w:val="61"/>
  </w:num>
  <w:num w:numId="52" w16cid:durableId="887911795">
    <w:abstractNumId w:val="64"/>
  </w:num>
  <w:num w:numId="53" w16cid:durableId="848905508">
    <w:abstractNumId w:val="69"/>
  </w:num>
  <w:num w:numId="54" w16cid:durableId="1963686938">
    <w:abstractNumId w:val="82"/>
  </w:num>
  <w:num w:numId="55" w16cid:durableId="770198779">
    <w:abstractNumId w:val="31"/>
  </w:num>
  <w:num w:numId="56" w16cid:durableId="540437777">
    <w:abstractNumId w:val="83"/>
  </w:num>
  <w:num w:numId="57" w16cid:durableId="1262104658">
    <w:abstractNumId w:val="51"/>
  </w:num>
  <w:num w:numId="58" w16cid:durableId="610167462">
    <w:abstractNumId w:val="80"/>
  </w:num>
  <w:num w:numId="59" w16cid:durableId="1637491079">
    <w:abstractNumId w:val="56"/>
  </w:num>
  <w:num w:numId="60" w16cid:durableId="1309943804">
    <w:abstractNumId w:val="65"/>
  </w:num>
  <w:num w:numId="61" w16cid:durableId="840315138">
    <w:abstractNumId w:val="19"/>
  </w:num>
  <w:num w:numId="62" w16cid:durableId="1353801302">
    <w:abstractNumId w:val="39"/>
  </w:num>
  <w:num w:numId="63" w16cid:durableId="1679892541">
    <w:abstractNumId w:val="49"/>
  </w:num>
  <w:num w:numId="64" w16cid:durableId="778599801">
    <w:abstractNumId w:val="43"/>
  </w:num>
  <w:num w:numId="65" w16cid:durableId="2010868721">
    <w:abstractNumId w:val="30"/>
  </w:num>
  <w:num w:numId="66" w16cid:durableId="2011760831">
    <w:abstractNumId w:val="25"/>
  </w:num>
  <w:num w:numId="67" w16cid:durableId="971206266">
    <w:abstractNumId w:val="58"/>
  </w:num>
  <w:num w:numId="68" w16cid:durableId="2121796068">
    <w:abstractNumId w:val="59"/>
  </w:num>
  <w:num w:numId="69" w16cid:durableId="360328065">
    <w:abstractNumId w:val="26"/>
  </w:num>
  <w:num w:numId="70" w16cid:durableId="766390809">
    <w:abstractNumId w:val="75"/>
  </w:num>
  <w:num w:numId="71" w16cid:durableId="1000548418">
    <w:abstractNumId w:val="66"/>
  </w:num>
  <w:num w:numId="72" w16cid:durableId="1226254821">
    <w:abstractNumId w:val="63"/>
  </w:num>
  <w:num w:numId="73" w16cid:durableId="1903371557">
    <w:abstractNumId w:val="54"/>
  </w:num>
  <w:num w:numId="74" w16cid:durableId="1336104790">
    <w:abstractNumId w:val="48"/>
  </w:num>
  <w:num w:numId="75" w16cid:durableId="1022975979">
    <w:abstractNumId w:val="18"/>
  </w:num>
  <w:num w:numId="76" w16cid:durableId="1778865601">
    <w:abstractNumId w:val="16"/>
  </w:num>
  <w:num w:numId="77" w16cid:durableId="1844126148">
    <w:abstractNumId w:val="42"/>
  </w:num>
  <w:num w:numId="78" w16cid:durableId="1901554913">
    <w:abstractNumId w:val="44"/>
  </w:num>
  <w:num w:numId="79" w16cid:durableId="1730112421">
    <w:abstractNumId w:val="60"/>
  </w:num>
  <w:num w:numId="80" w16cid:durableId="1033846566">
    <w:abstractNumId w:val="71"/>
  </w:num>
  <w:num w:numId="81" w16cid:durableId="101581550">
    <w:abstractNumId w:val="21"/>
  </w:num>
  <w:num w:numId="82" w16cid:durableId="173688372">
    <w:abstractNumId w:val="47"/>
  </w:num>
  <w:num w:numId="83" w16cid:durableId="250165107">
    <w:abstractNumId w:val="37"/>
  </w:num>
  <w:num w:numId="84" w16cid:durableId="923805251">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31"/>
    <w:rsid w:val="00005A1B"/>
    <w:rsid w:val="00007259"/>
    <w:rsid w:val="000118A3"/>
    <w:rsid w:val="000158A2"/>
    <w:rsid w:val="00017C7C"/>
    <w:rsid w:val="00017EEF"/>
    <w:rsid w:val="00020C57"/>
    <w:rsid w:val="00025B6E"/>
    <w:rsid w:val="00026C3F"/>
    <w:rsid w:val="00027B30"/>
    <w:rsid w:val="00031EB3"/>
    <w:rsid w:val="00034616"/>
    <w:rsid w:val="00035DF7"/>
    <w:rsid w:val="00040365"/>
    <w:rsid w:val="000413A2"/>
    <w:rsid w:val="0005331B"/>
    <w:rsid w:val="0006063C"/>
    <w:rsid w:val="00066184"/>
    <w:rsid w:val="0006693E"/>
    <w:rsid w:val="00074EEF"/>
    <w:rsid w:val="00076BD3"/>
    <w:rsid w:val="0009319F"/>
    <w:rsid w:val="000968DD"/>
    <w:rsid w:val="000A080E"/>
    <w:rsid w:val="000B0521"/>
    <w:rsid w:val="000B3E19"/>
    <w:rsid w:val="000B4E6F"/>
    <w:rsid w:val="000C0091"/>
    <w:rsid w:val="000C082C"/>
    <w:rsid w:val="000C17F6"/>
    <w:rsid w:val="000C182D"/>
    <w:rsid w:val="000C3EB7"/>
    <w:rsid w:val="000D1BBD"/>
    <w:rsid w:val="000D52A9"/>
    <w:rsid w:val="000D7490"/>
    <w:rsid w:val="000D7BF7"/>
    <w:rsid w:val="000D7EE5"/>
    <w:rsid w:val="000E0220"/>
    <w:rsid w:val="000E373D"/>
    <w:rsid w:val="000F2A42"/>
    <w:rsid w:val="00100E5F"/>
    <w:rsid w:val="00101B86"/>
    <w:rsid w:val="0010219A"/>
    <w:rsid w:val="00112015"/>
    <w:rsid w:val="00112910"/>
    <w:rsid w:val="00113813"/>
    <w:rsid w:val="00116117"/>
    <w:rsid w:val="00122DBC"/>
    <w:rsid w:val="001253C6"/>
    <w:rsid w:val="00127814"/>
    <w:rsid w:val="0013124E"/>
    <w:rsid w:val="00134FC5"/>
    <w:rsid w:val="00136617"/>
    <w:rsid w:val="0014081F"/>
    <w:rsid w:val="00147494"/>
    <w:rsid w:val="0015074B"/>
    <w:rsid w:val="00152581"/>
    <w:rsid w:val="00153701"/>
    <w:rsid w:val="001561C4"/>
    <w:rsid w:val="001567AA"/>
    <w:rsid w:val="00157BD9"/>
    <w:rsid w:val="0016351D"/>
    <w:rsid w:val="001651BE"/>
    <w:rsid w:val="001652E3"/>
    <w:rsid w:val="00172CD0"/>
    <w:rsid w:val="00175264"/>
    <w:rsid w:val="00176864"/>
    <w:rsid w:val="00180263"/>
    <w:rsid w:val="00181109"/>
    <w:rsid w:val="00181578"/>
    <w:rsid w:val="00184C61"/>
    <w:rsid w:val="00186BA3"/>
    <w:rsid w:val="001924D1"/>
    <w:rsid w:val="001B116B"/>
    <w:rsid w:val="001B43A6"/>
    <w:rsid w:val="001C17D8"/>
    <w:rsid w:val="001C1E4A"/>
    <w:rsid w:val="001D10F9"/>
    <w:rsid w:val="001D7CB5"/>
    <w:rsid w:val="001E147B"/>
    <w:rsid w:val="001E5BA3"/>
    <w:rsid w:val="001E65FB"/>
    <w:rsid w:val="001F0E57"/>
    <w:rsid w:val="001F4592"/>
    <w:rsid w:val="001F7A62"/>
    <w:rsid w:val="0020171A"/>
    <w:rsid w:val="002022D6"/>
    <w:rsid w:val="002310D7"/>
    <w:rsid w:val="00231A67"/>
    <w:rsid w:val="00232046"/>
    <w:rsid w:val="002547E9"/>
    <w:rsid w:val="00254FA7"/>
    <w:rsid w:val="0025580E"/>
    <w:rsid w:val="002564A1"/>
    <w:rsid w:val="00257369"/>
    <w:rsid w:val="00261519"/>
    <w:rsid w:val="0026178D"/>
    <w:rsid w:val="002643C3"/>
    <w:rsid w:val="00266822"/>
    <w:rsid w:val="00271E20"/>
    <w:rsid w:val="00275D9C"/>
    <w:rsid w:val="00276B3F"/>
    <w:rsid w:val="002836AA"/>
    <w:rsid w:val="0028762A"/>
    <w:rsid w:val="00294C35"/>
    <w:rsid w:val="0029639D"/>
    <w:rsid w:val="002963C3"/>
    <w:rsid w:val="002964F0"/>
    <w:rsid w:val="002A053C"/>
    <w:rsid w:val="002A1A36"/>
    <w:rsid w:val="002A4E2C"/>
    <w:rsid w:val="002A6787"/>
    <w:rsid w:val="002A6854"/>
    <w:rsid w:val="002C0ABE"/>
    <w:rsid w:val="002C5F00"/>
    <w:rsid w:val="002C6623"/>
    <w:rsid w:val="002D02D5"/>
    <w:rsid w:val="002D44A9"/>
    <w:rsid w:val="002D78A0"/>
    <w:rsid w:val="002E6E79"/>
    <w:rsid w:val="002F2839"/>
    <w:rsid w:val="002F2BA2"/>
    <w:rsid w:val="002F658E"/>
    <w:rsid w:val="002F7E28"/>
    <w:rsid w:val="00307DA4"/>
    <w:rsid w:val="00313A57"/>
    <w:rsid w:val="00313D37"/>
    <w:rsid w:val="003220B1"/>
    <w:rsid w:val="00322DF8"/>
    <w:rsid w:val="00326F90"/>
    <w:rsid w:val="0033205E"/>
    <w:rsid w:val="00341575"/>
    <w:rsid w:val="00343929"/>
    <w:rsid w:val="0034476B"/>
    <w:rsid w:val="00345F39"/>
    <w:rsid w:val="003472C5"/>
    <w:rsid w:val="00352629"/>
    <w:rsid w:val="00353680"/>
    <w:rsid w:val="00361BA3"/>
    <w:rsid w:val="003707A3"/>
    <w:rsid w:val="00372BAB"/>
    <w:rsid w:val="003744E6"/>
    <w:rsid w:val="00377756"/>
    <w:rsid w:val="0038236B"/>
    <w:rsid w:val="003872B3"/>
    <w:rsid w:val="003875D8"/>
    <w:rsid w:val="00397898"/>
    <w:rsid w:val="003B059E"/>
    <w:rsid w:val="003B3CDF"/>
    <w:rsid w:val="003B6279"/>
    <w:rsid w:val="003C07B3"/>
    <w:rsid w:val="003C1503"/>
    <w:rsid w:val="003C2617"/>
    <w:rsid w:val="003C4A2B"/>
    <w:rsid w:val="003D0A24"/>
    <w:rsid w:val="003D214E"/>
    <w:rsid w:val="003D32B3"/>
    <w:rsid w:val="003E26F3"/>
    <w:rsid w:val="003F0888"/>
    <w:rsid w:val="003F1B2E"/>
    <w:rsid w:val="003F2CFB"/>
    <w:rsid w:val="003F2FB9"/>
    <w:rsid w:val="003F689F"/>
    <w:rsid w:val="00401531"/>
    <w:rsid w:val="00401611"/>
    <w:rsid w:val="004110DD"/>
    <w:rsid w:val="00413DF1"/>
    <w:rsid w:val="0042273B"/>
    <w:rsid w:val="0042413B"/>
    <w:rsid w:val="00426EFA"/>
    <w:rsid w:val="00434BAA"/>
    <w:rsid w:val="00435896"/>
    <w:rsid w:val="00441F63"/>
    <w:rsid w:val="00442339"/>
    <w:rsid w:val="004451C7"/>
    <w:rsid w:val="00447420"/>
    <w:rsid w:val="0045346D"/>
    <w:rsid w:val="00454AF0"/>
    <w:rsid w:val="0046383A"/>
    <w:rsid w:val="00467B75"/>
    <w:rsid w:val="00470523"/>
    <w:rsid w:val="00471EB5"/>
    <w:rsid w:val="00481BCF"/>
    <w:rsid w:val="0048285E"/>
    <w:rsid w:val="0048604D"/>
    <w:rsid w:val="004901B1"/>
    <w:rsid w:val="0049055A"/>
    <w:rsid w:val="00491193"/>
    <w:rsid w:val="004936DA"/>
    <w:rsid w:val="004950E0"/>
    <w:rsid w:val="004A00D5"/>
    <w:rsid w:val="004A3896"/>
    <w:rsid w:val="004B2264"/>
    <w:rsid w:val="004B3E82"/>
    <w:rsid w:val="004C2DAA"/>
    <w:rsid w:val="004C7B20"/>
    <w:rsid w:val="004F5766"/>
    <w:rsid w:val="004F7525"/>
    <w:rsid w:val="004F7E84"/>
    <w:rsid w:val="00503ECD"/>
    <w:rsid w:val="005049D1"/>
    <w:rsid w:val="00507394"/>
    <w:rsid w:val="00507A11"/>
    <w:rsid w:val="00510C6D"/>
    <w:rsid w:val="005134FB"/>
    <w:rsid w:val="00520F79"/>
    <w:rsid w:val="00523A1D"/>
    <w:rsid w:val="00526D7F"/>
    <w:rsid w:val="00530B6D"/>
    <w:rsid w:val="005319F8"/>
    <w:rsid w:val="005355EA"/>
    <w:rsid w:val="00540407"/>
    <w:rsid w:val="0054098D"/>
    <w:rsid w:val="005526A0"/>
    <w:rsid w:val="005571A0"/>
    <w:rsid w:val="00560AF9"/>
    <w:rsid w:val="00571199"/>
    <w:rsid w:val="005711F2"/>
    <w:rsid w:val="005737F8"/>
    <w:rsid w:val="00580757"/>
    <w:rsid w:val="00582A64"/>
    <w:rsid w:val="0058692B"/>
    <w:rsid w:val="00591DD9"/>
    <w:rsid w:val="00591FEA"/>
    <w:rsid w:val="005933C7"/>
    <w:rsid w:val="005A76DB"/>
    <w:rsid w:val="005B1C23"/>
    <w:rsid w:val="005B34DD"/>
    <w:rsid w:val="005C1DF1"/>
    <w:rsid w:val="005C4F80"/>
    <w:rsid w:val="005D4358"/>
    <w:rsid w:val="005E5063"/>
    <w:rsid w:val="005E5EC6"/>
    <w:rsid w:val="005F1A18"/>
    <w:rsid w:val="00602AB4"/>
    <w:rsid w:val="0061174B"/>
    <w:rsid w:val="00617C56"/>
    <w:rsid w:val="00623E19"/>
    <w:rsid w:val="006274F0"/>
    <w:rsid w:val="00636271"/>
    <w:rsid w:val="00640898"/>
    <w:rsid w:val="006414D2"/>
    <w:rsid w:val="006467D5"/>
    <w:rsid w:val="00646E2E"/>
    <w:rsid w:val="00650DE7"/>
    <w:rsid w:val="006619F0"/>
    <w:rsid w:val="00661FA5"/>
    <w:rsid w:val="00663B54"/>
    <w:rsid w:val="0066516F"/>
    <w:rsid w:val="006667F5"/>
    <w:rsid w:val="0067040D"/>
    <w:rsid w:val="00674757"/>
    <w:rsid w:val="00687CF6"/>
    <w:rsid w:val="006963C5"/>
    <w:rsid w:val="00696690"/>
    <w:rsid w:val="00697496"/>
    <w:rsid w:val="006A031B"/>
    <w:rsid w:val="006A393C"/>
    <w:rsid w:val="006A5B05"/>
    <w:rsid w:val="006A6C41"/>
    <w:rsid w:val="006A7695"/>
    <w:rsid w:val="006B047C"/>
    <w:rsid w:val="006C03E0"/>
    <w:rsid w:val="006C2BC1"/>
    <w:rsid w:val="006C4553"/>
    <w:rsid w:val="006C7A64"/>
    <w:rsid w:val="006D46B2"/>
    <w:rsid w:val="006E1DDD"/>
    <w:rsid w:val="006E4094"/>
    <w:rsid w:val="006E534B"/>
    <w:rsid w:val="006E7E44"/>
    <w:rsid w:val="006F4EE3"/>
    <w:rsid w:val="00700B8E"/>
    <w:rsid w:val="007026D1"/>
    <w:rsid w:val="00702AF6"/>
    <w:rsid w:val="007111E8"/>
    <w:rsid w:val="00712217"/>
    <w:rsid w:val="0071788C"/>
    <w:rsid w:val="007231EF"/>
    <w:rsid w:val="00723599"/>
    <w:rsid w:val="00723762"/>
    <w:rsid w:val="007262C8"/>
    <w:rsid w:val="00730058"/>
    <w:rsid w:val="0073311A"/>
    <w:rsid w:val="007357C2"/>
    <w:rsid w:val="00735F45"/>
    <w:rsid w:val="00741390"/>
    <w:rsid w:val="0074260E"/>
    <w:rsid w:val="00743059"/>
    <w:rsid w:val="007435E8"/>
    <w:rsid w:val="007460E5"/>
    <w:rsid w:val="007477D1"/>
    <w:rsid w:val="00750244"/>
    <w:rsid w:val="00750919"/>
    <w:rsid w:val="00757108"/>
    <w:rsid w:val="00762A2E"/>
    <w:rsid w:val="00771C99"/>
    <w:rsid w:val="00777966"/>
    <w:rsid w:val="007816C7"/>
    <w:rsid w:val="0079289F"/>
    <w:rsid w:val="007A0429"/>
    <w:rsid w:val="007A12C3"/>
    <w:rsid w:val="007A1C84"/>
    <w:rsid w:val="007A42FD"/>
    <w:rsid w:val="007A5677"/>
    <w:rsid w:val="007A5C68"/>
    <w:rsid w:val="007B6741"/>
    <w:rsid w:val="007B7155"/>
    <w:rsid w:val="007C770A"/>
    <w:rsid w:val="007C7ACC"/>
    <w:rsid w:val="007C7D3F"/>
    <w:rsid w:val="007D267E"/>
    <w:rsid w:val="007D2E42"/>
    <w:rsid w:val="007D51C2"/>
    <w:rsid w:val="007E2830"/>
    <w:rsid w:val="007E39D1"/>
    <w:rsid w:val="007E415A"/>
    <w:rsid w:val="007E4668"/>
    <w:rsid w:val="007E7364"/>
    <w:rsid w:val="007E7E12"/>
    <w:rsid w:val="007F3966"/>
    <w:rsid w:val="007F5DC5"/>
    <w:rsid w:val="00801450"/>
    <w:rsid w:val="00805D6A"/>
    <w:rsid w:val="008064AF"/>
    <w:rsid w:val="00810625"/>
    <w:rsid w:val="00823E51"/>
    <w:rsid w:val="00825440"/>
    <w:rsid w:val="00827C03"/>
    <w:rsid w:val="00843F6E"/>
    <w:rsid w:val="00843F7D"/>
    <w:rsid w:val="00853F44"/>
    <w:rsid w:val="00856B3B"/>
    <w:rsid w:val="00863285"/>
    <w:rsid w:val="00872EC3"/>
    <w:rsid w:val="0087432A"/>
    <w:rsid w:val="00881C11"/>
    <w:rsid w:val="00893A12"/>
    <w:rsid w:val="008945D5"/>
    <w:rsid w:val="00894C9C"/>
    <w:rsid w:val="00896098"/>
    <w:rsid w:val="008A01F0"/>
    <w:rsid w:val="008B43FD"/>
    <w:rsid w:val="008B5701"/>
    <w:rsid w:val="008B7DDB"/>
    <w:rsid w:val="008C743B"/>
    <w:rsid w:val="008D0225"/>
    <w:rsid w:val="008D0A4B"/>
    <w:rsid w:val="008D2F60"/>
    <w:rsid w:val="008D7A61"/>
    <w:rsid w:val="008D7C31"/>
    <w:rsid w:val="008E512F"/>
    <w:rsid w:val="008E5161"/>
    <w:rsid w:val="008F3EBA"/>
    <w:rsid w:val="008F7913"/>
    <w:rsid w:val="009066D9"/>
    <w:rsid w:val="009156D7"/>
    <w:rsid w:val="00922657"/>
    <w:rsid w:val="009245CC"/>
    <w:rsid w:val="009276DA"/>
    <w:rsid w:val="0093488C"/>
    <w:rsid w:val="00935441"/>
    <w:rsid w:val="00935AC5"/>
    <w:rsid w:val="00943408"/>
    <w:rsid w:val="009435E8"/>
    <w:rsid w:val="0095224E"/>
    <w:rsid w:val="00952F10"/>
    <w:rsid w:val="00952FAA"/>
    <w:rsid w:val="00957621"/>
    <w:rsid w:val="0096742E"/>
    <w:rsid w:val="009743C4"/>
    <w:rsid w:val="00977133"/>
    <w:rsid w:val="00977EFF"/>
    <w:rsid w:val="009850D4"/>
    <w:rsid w:val="009907A2"/>
    <w:rsid w:val="00991F5D"/>
    <w:rsid w:val="00994A9D"/>
    <w:rsid w:val="00997556"/>
    <w:rsid w:val="009A0F30"/>
    <w:rsid w:val="009B7815"/>
    <w:rsid w:val="009C097A"/>
    <w:rsid w:val="009C6BCE"/>
    <w:rsid w:val="009C7541"/>
    <w:rsid w:val="009D17DD"/>
    <w:rsid w:val="009D38A5"/>
    <w:rsid w:val="009D4A16"/>
    <w:rsid w:val="009D5421"/>
    <w:rsid w:val="009D75BF"/>
    <w:rsid w:val="009D7C9F"/>
    <w:rsid w:val="009E15C1"/>
    <w:rsid w:val="009E6D1C"/>
    <w:rsid w:val="009F7F2F"/>
    <w:rsid w:val="00A0364E"/>
    <w:rsid w:val="00A03B2C"/>
    <w:rsid w:val="00A1083A"/>
    <w:rsid w:val="00A123C4"/>
    <w:rsid w:val="00A1245E"/>
    <w:rsid w:val="00A136CB"/>
    <w:rsid w:val="00A23083"/>
    <w:rsid w:val="00A2473D"/>
    <w:rsid w:val="00A24F97"/>
    <w:rsid w:val="00A32613"/>
    <w:rsid w:val="00A40E4C"/>
    <w:rsid w:val="00A42B18"/>
    <w:rsid w:val="00A462F1"/>
    <w:rsid w:val="00A509A8"/>
    <w:rsid w:val="00A53548"/>
    <w:rsid w:val="00A5392E"/>
    <w:rsid w:val="00A667D6"/>
    <w:rsid w:val="00A7056B"/>
    <w:rsid w:val="00A76DA4"/>
    <w:rsid w:val="00A86CA7"/>
    <w:rsid w:val="00A9019F"/>
    <w:rsid w:val="00A9119B"/>
    <w:rsid w:val="00A9188B"/>
    <w:rsid w:val="00A928E6"/>
    <w:rsid w:val="00A93737"/>
    <w:rsid w:val="00A951C1"/>
    <w:rsid w:val="00AA1D8D"/>
    <w:rsid w:val="00AA4AF7"/>
    <w:rsid w:val="00AA5AD7"/>
    <w:rsid w:val="00AA5F1A"/>
    <w:rsid w:val="00AB65E5"/>
    <w:rsid w:val="00AC09A6"/>
    <w:rsid w:val="00AC1D3F"/>
    <w:rsid w:val="00AC26AF"/>
    <w:rsid w:val="00AC651F"/>
    <w:rsid w:val="00AD1D6C"/>
    <w:rsid w:val="00AD59EE"/>
    <w:rsid w:val="00AE0FB6"/>
    <w:rsid w:val="00AF3D09"/>
    <w:rsid w:val="00B171E8"/>
    <w:rsid w:val="00B2067A"/>
    <w:rsid w:val="00B20B92"/>
    <w:rsid w:val="00B210D6"/>
    <w:rsid w:val="00B23E53"/>
    <w:rsid w:val="00B25F3B"/>
    <w:rsid w:val="00B350AA"/>
    <w:rsid w:val="00B40E39"/>
    <w:rsid w:val="00B41324"/>
    <w:rsid w:val="00B43317"/>
    <w:rsid w:val="00B447CA"/>
    <w:rsid w:val="00B453F3"/>
    <w:rsid w:val="00B45406"/>
    <w:rsid w:val="00B456E1"/>
    <w:rsid w:val="00B47730"/>
    <w:rsid w:val="00B5189B"/>
    <w:rsid w:val="00B51C40"/>
    <w:rsid w:val="00B52E9E"/>
    <w:rsid w:val="00B536BF"/>
    <w:rsid w:val="00B57BF7"/>
    <w:rsid w:val="00B57CE1"/>
    <w:rsid w:val="00B62A9C"/>
    <w:rsid w:val="00B8022F"/>
    <w:rsid w:val="00B84627"/>
    <w:rsid w:val="00B86D1F"/>
    <w:rsid w:val="00B9118D"/>
    <w:rsid w:val="00B920F2"/>
    <w:rsid w:val="00B970B9"/>
    <w:rsid w:val="00BA16C0"/>
    <w:rsid w:val="00BA7DA8"/>
    <w:rsid w:val="00BB2943"/>
    <w:rsid w:val="00BC0FCB"/>
    <w:rsid w:val="00BC3778"/>
    <w:rsid w:val="00BD1CCC"/>
    <w:rsid w:val="00BD298A"/>
    <w:rsid w:val="00BD6A4D"/>
    <w:rsid w:val="00BD6FAA"/>
    <w:rsid w:val="00BE3D48"/>
    <w:rsid w:val="00BE3F46"/>
    <w:rsid w:val="00BF386E"/>
    <w:rsid w:val="00BF714F"/>
    <w:rsid w:val="00C00186"/>
    <w:rsid w:val="00C10456"/>
    <w:rsid w:val="00C10BED"/>
    <w:rsid w:val="00C1418F"/>
    <w:rsid w:val="00C15878"/>
    <w:rsid w:val="00C1726B"/>
    <w:rsid w:val="00C220F3"/>
    <w:rsid w:val="00C224C8"/>
    <w:rsid w:val="00C24792"/>
    <w:rsid w:val="00C3241E"/>
    <w:rsid w:val="00C35A39"/>
    <w:rsid w:val="00C35F21"/>
    <w:rsid w:val="00C429A5"/>
    <w:rsid w:val="00C46FF3"/>
    <w:rsid w:val="00C60733"/>
    <w:rsid w:val="00C7264D"/>
    <w:rsid w:val="00C7322C"/>
    <w:rsid w:val="00C7609B"/>
    <w:rsid w:val="00C769B4"/>
    <w:rsid w:val="00C80980"/>
    <w:rsid w:val="00C81AD1"/>
    <w:rsid w:val="00C83E93"/>
    <w:rsid w:val="00C85631"/>
    <w:rsid w:val="00C90D2F"/>
    <w:rsid w:val="00C916FB"/>
    <w:rsid w:val="00C9197D"/>
    <w:rsid w:val="00C91B87"/>
    <w:rsid w:val="00C94976"/>
    <w:rsid w:val="00CA188A"/>
    <w:rsid w:val="00CA6171"/>
    <w:rsid w:val="00CA7B8F"/>
    <w:rsid w:val="00CB0664"/>
    <w:rsid w:val="00CB3644"/>
    <w:rsid w:val="00CB53E5"/>
    <w:rsid w:val="00CB758E"/>
    <w:rsid w:val="00CC13C8"/>
    <w:rsid w:val="00CC2855"/>
    <w:rsid w:val="00CC5225"/>
    <w:rsid w:val="00CC568C"/>
    <w:rsid w:val="00CD0800"/>
    <w:rsid w:val="00CD524B"/>
    <w:rsid w:val="00CD7C41"/>
    <w:rsid w:val="00CE07F5"/>
    <w:rsid w:val="00CF41A4"/>
    <w:rsid w:val="00CF7075"/>
    <w:rsid w:val="00D006C2"/>
    <w:rsid w:val="00D05CDF"/>
    <w:rsid w:val="00D07609"/>
    <w:rsid w:val="00D07C65"/>
    <w:rsid w:val="00D104F0"/>
    <w:rsid w:val="00D157C2"/>
    <w:rsid w:val="00D2159B"/>
    <w:rsid w:val="00D2414D"/>
    <w:rsid w:val="00D2616B"/>
    <w:rsid w:val="00D33B04"/>
    <w:rsid w:val="00D343DE"/>
    <w:rsid w:val="00D34539"/>
    <w:rsid w:val="00D40017"/>
    <w:rsid w:val="00D523A2"/>
    <w:rsid w:val="00D81028"/>
    <w:rsid w:val="00D82014"/>
    <w:rsid w:val="00D93C00"/>
    <w:rsid w:val="00DA64E6"/>
    <w:rsid w:val="00DB0A7A"/>
    <w:rsid w:val="00DB2478"/>
    <w:rsid w:val="00DB7747"/>
    <w:rsid w:val="00DC0D1C"/>
    <w:rsid w:val="00DE661F"/>
    <w:rsid w:val="00DE7BF6"/>
    <w:rsid w:val="00DF3C0E"/>
    <w:rsid w:val="00DF3C23"/>
    <w:rsid w:val="00E06544"/>
    <w:rsid w:val="00E10D8B"/>
    <w:rsid w:val="00E33505"/>
    <w:rsid w:val="00E37698"/>
    <w:rsid w:val="00E40A53"/>
    <w:rsid w:val="00E40FA3"/>
    <w:rsid w:val="00E5013D"/>
    <w:rsid w:val="00E6198C"/>
    <w:rsid w:val="00E66955"/>
    <w:rsid w:val="00E67B94"/>
    <w:rsid w:val="00E71554"/>
    <w:rsid w:val="00E73EBC"/>
    <w:rsid w:val="00E77AFF"/>
    <w:rsid w:val="00E802C3"/>
    <w:rsid w:val="00E828EC"/>
    <w:rsid w:val="00E82A46"/>
    <w:rsid w:val="00E847DB"/>
    <w:rsid w:val="00E908D8"/>
    <w:rsid w:val="00E90DC7"/>
    <w:rsid w:val="00E92E07"/>
    <w:rsid w:val="00E9393A"/>
    <w:rsid w:val="00E93B24"/>
    <w:rsid w:val="00E94269"/>
    <w:rsid w:val="00E9621A"/>
    <w:rsid w:val="00EA249F"/>
    <w:rsid w:val="00EA293A"/>
    <w:rsid w:val="00EA321C"/>
    <w:rsid w:val="00EA7B4D"/>
    <w:rsid w:val="00EB18A6"/>
    <w:rsid w:val="00EB4496"/>
    <w:rsid w:val="00ED258E"/>
    <w:rsid w:val="00ED41C8"/>
    <w:rsid w:val="00ED44A4"/>
    <w:rsid w:val="00ED69B1"/>
    <w:rsid w:val="00EE1DB6"/>
    <w:rsid w:val="00EE35F1"/>
    <w:rsid w:val="00EF7C02"/>
    <w:rsid w:val="00F01010"/>
    <w:rsid w:val="00F015D6"/>
    <w:rsid w:val="00F01AF3"/>
    <w:rsid w:val="00F04378"/>
    <w:rsid w:val="00F058B5"/>
    <w:rsid w:val="00F07AD9"/>
    <w:rsid w:val="00F10756"/>
    <w:rsid w:val="00F1251B"/>
    <w:rsid w:val="00F179E0"/>
    <w:rsid w:val="00F21BBA"/>
    <w:rsid w:val="00F27E4E"/>
    <w:rsid w:val="00F3080D"/>
    <w:rsid w:val="00F31C1B"/>
    <w:rsid w:val="00F40380"/>
    <w:rsid w:val="00F41B6A"/>
    <w:rsid w:val="00F427E4"/>
    <w:rsid w:val="00F47831"/>
    <w:rsid w:val="00F53594"/>
    <w:rsid w:val="00F56DBF"/>
    <w:rsid w:val="00F61DEF"/>
    <w:rsid w:val="00F62DB1"/>
    <w:rsid w:val="00F65104"/>
    <w:rsid w:val="00F70A97"/>
    <w:rsid w:val="00F76783"/>
    <w:rsid w:val="00F775F9"/>
    <w:rsid w:val="00F804BC"/>
    <w:rsid w:val="00F810AB"/>
    <w:rsid w:val="00F81E25"/>
    <w:rsid w:val="00F949FA"/>
    <w:rsid w:val="00FA3326"/>
    <w:rsid w:val="00FA574D"/>
    <w:rsid w:val="00FA65CF"/>
    <w:rsid w:val="00FB02F5"/>
    <w:rsid w:val="00FB4647"/>
    <w:rsid w:val="00FB5D8D"/>
    <w:rsid w:val="00FC574C"/>
    <w:rsid w:val="00FC693F"/>
    <w:rsid w:val="00FD4507"/>
    <w:rsid w:val="00FD4C1E"/>
    <w:rsid w:val="00FD51BE"/>
    <w:rsid w:val="00FE5D08"/>
    <w:rsid w:val="00FE643C"/>
    <w:rsid w:val="00FF2923"/>
    <w:rsid w:val="00FF408E"/>
    <w:rsid w:val="00FF459E"/>
    <w:rsid w:val="00FF5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4FF40AD-0EA8-4D31-941C-09A874C7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310D7"/>
    <w:rPr>
      <w:color w:val="0000FF" w:themeColor="hyperlink"/>
      <w:u w:val="single"/>
    </w:rPr>
  </w:style>
  <w:style w:type="character" w:styleId="UnresolvedMention">
    <w:name w:val="Unresolved Mention"/>
    <w:basedOn w:val="DefaultParagraphFont"/>
    <w:uiPriority w:val="99"/>
    <w:semiHidden/>
    <w:unhideWhenUsed/>
    <w:rsid w:val="002310D7"/>
    <w:rPr>
      <w:color w:val="605E5C"/>
      <w:shd w:val="clear" w:color="auto" w:fill="E1DFDD"/>
    </w:rPr>
  </w:style>
  <w:style w:type="paragraph" w:styleId="NormalWeb">
    <w:name w:val="Normal (Web)"/>
    <w:basedOn w:val="Normal"/>
    <w:uiPriority w:val="99"/>
    <w:unhideWhenUsed/>
    <w:rsid w:val="006C03E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D2F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ondcountyil.gov/zo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4</Pages>
  <Words>1006</Words>
  <Characters>5407</Characters>
  <Application>Microsoft Office Word</Application>
  <DocSecurity>0</DocSecurity>
  <Lines>150</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Susan File</cp:lastModifiedBy>
  <cp:revision>71</cp:revision>
  <cp:lastPrinted>2026-02-09T23:05:00Z</cp:lastPrinted>
  <dcterms:created xsi:type="dcterms:W3CDTF">2026-04-07T21:22:00Z</dcterms:created>
  <dcterms:modified xsi:type="dcterms:W3CDTF">2026-04-08T18:20:00Z</dcterms:modified>
  <cp:category/>
</cp:coreProperties>
</file>